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94" w:rsidRPr="00947ECD" w:rsidRDefault="00DB494B" w:rsidP="00595DE3">
      <w:pPr>
        <w:keepLines/>
        <w:widowControl w:val="0"/>
        <w:adjustRightInd w:val="0"/>
        <w:ind w:firstLine="1560"/>
        <w:jc w:val="right"/>
        <w:rPr>
          <w:b/>
          <w:color w:val="000000"/>
          <w:sz w:val="22"/>
          <w:szCs w:val="22"/>
        </w:rPr>
      </w:pPr>
      <w:r w:rsidRPr="00947ECD">
        <w:rPr>
          <w:b/>
          <w:color w:val="000000"/>
          <w:sz w:val="22"/>
          <w:szCs w:val="22"/>
        </w:rPr>
        <w:t>«</w:t>
      </w:r>
      <w:r w:rsidR="001D5771" w:rsidRPr="00947ECD">
        <w:rPr>
          <w:b/>
          <w:color w:val="000000"/>
          <w:sz w:val="22"/>
          <w:szCs w:val="22"/>
        </w:rPr>
        <w:t>17</w:t>
      </w:r>
      <w:r w:rsidR="001E50AC" w:rsidRPr="00947ECD">
        <w:rPr>
          <w:b/>
          <w:color w:val="000000"/>
          <w:sz w:val="22"/>
          <w:szCs w:val="22"/>
        </w:rPr>
        <w:t>» декабря</w:t>
      </w:r>
      <w:r w:rsidR="00383D36" w:rsidRPr="00947ECD">
        <w:rPr>
          <w:b/>
          <w:color w:val="000000"/>
          <w:sz w:val="22"/>
          <w:szCs w:val="22"/>
        </w:rPr>
        <w:t xml:space="preserve"> 201</w:t>
      </w:r>
      <w:r w:rsidR="00DE2791" w:rsidRPr="00947ECD">
        <w:rPr>
          <w:b/>
          <w:color w:val="000000"/>
          <w:sz w:val="22"/>
          <w:szCs w:val="22"/>
        </w:rPr>
        <w:t>4</w:t>
      </w:r>
      <w:r w:rsidR="00186494" w:rsidRPr="00947ECD">
        <w:rPr>
          <w:b/>
          <w:color w:val="000000"/>
          <w:sz w:val="22"/>
          <w:szCs w:val="22"/>
        </w:rPr>
        <w:t>г.</w:t>
      </w:r>
    </w:p>
    <w:p w:rsidR="00CB7706" w:rsidRPr="00947ECD" w:rsidRDefault="00B35D13" w:rsidP="00F840D7">
      <w:pPr>
        <w:keepLines/>
        <w:widowControl w:val="0"/>
        <w:adjustRightInd w:val="0"/>
        <w:ind w:firstLine="1560"/>
        <w:jc w:val="right"/>
        <w:rPr>
          <w:bCs/>
          <w:sz w:val="22"/>
          <w:szCs w:val="22"/>
        </w:rPr>
      </w:pPr>
      <w:r w:rsidRPr="00947ECD">
        <w:rPr>
          <w:sz w:val="22"/>
          <w:szCs w:val="22"/>
        </w:rPr>
        <w:t>№1</w:t>
      </w:r>
    </w:p>
    <w:p w:rsidR="003D28BA" w:rsidRPr="00947ECD" w:rsidRDefault="003D28BA" w:rsidP="00595DE3">
      <w:pPr>
        <w:pStyle w:val="1"/>
        <w:keepLines/>
        <w:tabs>
          <w:tab w:val="clear" w:pos="360"/>
          <w:tab w:val="left" w:pos="708"/>
        </w:tabs>
        <w:ind w:firstLine="0"/>
        <w:jc w:val="center"/>
        <w:rPr>
          <w:rFonts w:cs="Times New Roman"/>
          <w:bCs w:val="0"/>
          <w:color w:val="000000"/>
          <w:sz w:val="22"/>
          <w:szCs w:val="22"/>
        </w:rPr>
      </w:pPr>
      <w:r w:rsidRPr="00947ECD">
        <w:rPr>
          <w:rFonts w:cs="Times New Roman"/>
          <w:bCs w:val="0"/>
          <w:color w:val="000000"/>
          <w:sz w:val="22"/>
          <w:szCs w:val="22"/>
        </w:rPr>
        <w:t>ПРОТОКОЛ РАССМОТРЕНИЯ И ОЦЕНКИ КОТИРОВОЧНЫХ ЗАЯВОК</w:t>
      </w:r>
    </w:p>
    <w:p w:rsidR="001B0987" w:rsidRPr="00947ECD" w:rsidRDefault="001B0987" w:rsidP="00595DE3">
      <w:pPr>
        <w:pStyle w:val="1"/>
        <w:keepLines/>
        <w:tabs>
          <w:tab w:val="clear" w:pos="360"/>
          <w:tab w:val="left" w:pos="708"/>
        </w:tabs>
        <w:ind w:firstLine="0"/>
        <w:jc w:val="center"/>
        <w:rPr>
          <w:rFonts w:cs="Times New Roman"/>
          <w:b w:val="0"/>
          <w:bCs w:val="0"/>
          <w:color w:val="000000"/>
          <w:sz w:val="22"/>
          <w:szCs w:val="22"/>
        </w:rPr>
      </w:pPr>
    </w:p>
    <w:p w:rsidR="00186494" w:rsidRPr="00947ECD" w:rsidRDefault="00186494" w:rsidP="00743779">
      <w:pPr>
        <w:keepLines/>
        <w:ind w:left="-426"/>
        <w:jc w:val="both"/>
        <w:rPr>
          <w:b/>
          <w:color w:val="000000"/>
          <w:sz w:val="22"/>
          <w:szCs w:val="22"/>
        </w:rPr>
      </w:pPr>
      <w:r w:rsidRPr="00947ECD">
        <w:rPr>
          <w:b/>
          <w:color w:val="000000"/>
          <w:sz w:val="22"/>
          <w:szCs w:val="22"/>
        </w:rPr>
        <w:t>1. Запрос котиро</w:t>
      </w:r>
      <w:r w:rsidR="003962DB" w:rsidRPr="00947ECD">
        <w:rPr>
          <w:b/>
          <w:color w:val="000000"/>
          <w:sz w:val="22"/>
          <w:szCs w:val="22"/>
        </w:rPr>
        <w:t>вок проводится: З</w:t>
      </w:r>
      <w:r w:rsidRPr="00947ECD">
        <w:rPr>
          <w:b/>
          <w:color w:val="000000"/>
          <w:sz w:val="22"/>
          <w:szCs w:val="22"/>
        </w:rPr>
        <w:t xml:space="preserve">аказчиком  </w:t>
      </w:r>
    </w:p>
    <w:p w:rsidR="00B938CC" w:rsidRPr="00947ECD" w:rsidRDefault="003962DB" w:rsidP="00743779">
      <w:pPr>
        <w:keepLines/>
        <w:ind w:left="-426"/>
        <w:jc w:val="both"/>
        <w:rPr>
          <w:b/>
          <w:color w:val="000000"/>
          <w:sz w:val="22"/>
          <w:szCs w:val="22"/>
        </w:rPr>
      </w:pPr>
      <w:r w:rsidRPr="00947ECD">
        <w:rPr>
          <w:b/>
          <w:color w:val="000000"/>
          <w:sz w:val="22"/>
          <w:szCs w:val="22"/>
          <w:u w:val="single"/>
        </w:rPr>
        <w:t>З</w:t>
      </w:r>
      <w:r w:rsidR="00186494" w:rsidRPr="00947ECD">
        <w:rPr>
          <w:b/>
          <w:color w:val="000000"/>
          <w:sz w:val="22"/>
          <w:szCs w:val="22"/>
          <w:u w:val="single"/>
        </w:rPr>
        <w:t>аказчик</w:t>
      </w:r>
      <w:r w:rsidR="00186494" w:rsidRPr="00947ECD">
        <w:rPr>
          <w:b/>
          <w:color w:val="000000"/>
          <w:sz w:val="22"/>
          <w:szCs w:val="22"/>
        </w:rPr>
        <w:t>:</w:t>
      </w:r>
      <w:r w:rsidR="00743779" w:rsidRPr="00947ECD">
        <w:rPr>
          <w:b/>
          <w:color w:val="000000"/>
          <w:sz w:val="22"/>
          <w:szCs w:val="22"/>
        </w:rPr>
        <w:t xml:space="preserve"> </w:t>
      </w:r>
      <w:r w:rsidR="00B938CC" w:rsidRPr="00947ECD">
        <w:rPr>
          <w:b/>
          <w:color w:val="000000"/>
          <w:sz w:val="22"/>
          <w:szCs w:val="22"/>
        </w:rPr>
        <w:t>Федеральное государственное бюджетное у</w:t>
      </w:r>
      <w:r w:rsidR="00B938CC" w:rsidRPr="00947ECD">
        <w:rPr>
          <w:b/>
          <w:sz w:val="22"/>
          <w:szCs w:val="22"/>
        </w:rPr>
        <w:t xml:space="preserve">чреждение  науки </w:t>
      </w:r>
      <w:r w:rsidR="00B938CC" w:rsidRPr="00947ECD">
        <w:rPr>
          <w:b/>
          <w:color w:val="000000"/>
          <w:sz w:val="22"/>
          <w:szCs w:val="22"/>
        </w:rPr>
        <w:t xml:space="preserve">Институт химии и химической технологии Сибирского отделения  Российской академии наук </w:t>
      </w:r>
    </w:p>
    <w:p w:rsidR="00B938CC" w:rsidRPr="00947ECD" w:rsidRDefault="00B938CC" w:rsidP="00743779">
      <w:pPr>
        <w:keepLines/>
        <w:ind w:left="-426"/>
        <w:rPr>
          <w:color w:val="000000"/>
          <w:sz w:val="22"/>
          <w:szCs w:val="22"/>
        </w:rPr>
      </w:pPr>
      <w:r w:rsidRPr="00947ECD">
        <w:rPr>
          <w:color w:val="000000"/>
          <w:sz w:val="22"/>
          <w:szCs w:val="22"/>
          <w:u w:val="single"/>
        </w:rPr>
        <w:t>Место нахождение:</w:t>
      </w:r>
      <w:smartTag w:uri="urn:schemas-microsoft-com:office:smarttags" w:element="metricconverter">
        <w:smartTagPr>
          <w:attr w:name="ProductID" w:val="660036, г"/>
        </w:smartTagPr>
        <w:r w:rsidRPr="00947ECD">
          <w:rPr>
            <w:color w:val="000000"/>
            <w:sz w:val="22"/>
            <w:szCs w:val="22"/>
          </w:rPr>
          <w:t xml:space="preserve">660036, </w:t>
        </w:r>
        <w:proofErr w:type="spellStart"/>
        <w:r w:rsidRPr="00947ECD">
          <w:rPr>
            <w:color w:val="000000"/>
            <w:sz w:val="22"/>
            <w:szCs w:val="22"/>
          </w:rPr>
          <w:t>г</w:t>
        </w:r>
      </w:smartTag>
      <w:proofErr w:type="gramStart"/>
      <w:r w:rsidRPr="00947ECD">
        <w:rPr>
          <w:color w:val="000000"/>
          <w:sz w:val="22"/>
          <w:szCs w:val="22"/>
        </w:rPr>
        <w:t>.К</w:t>
      </w:r>
      <w:proofErr w:type="gramEnd"/>
      <w:r w:rsidRPr="00947ECD">
        <w:rPr>
          <w:color w:val="000000"/>
          <w:sz w:val="22"/>
          <w:szCs w:val="22"/>
        </w:rPr>
        <w:t>расноярск</w:t>
      </w:r>
      <w:proofErr w:type="spellEnd"/>
      <w:r w:rsidRPr="00947ECD">
        <w:rPr>
          <w:color w:val="000000"/>
          <w:sz w:val="22"/>
          <w:szCs w:val="22"/>
        </w:rPr>
        <w:t xml:space="preserve">, ул. Академгородок, </w:t>
      </w:r>
      <w:r w:rsidR="003962DB" w:rsidRPr="00947ECD">
        <w:rPr>
          <w:color w:val="000000"/>
          <w:sz w:val="22"/>
          <w:szCs w:val="22"/>
        </w:rPr>
        <w:t>зд.</w:t>
      </w:r>
      <w:r w:rsidRPr="00947ECD">
        <w:rPr>
          <w:color w:val="000000"/>
          <w:sz w:val="22"/>
          <w:szCs w:val="22"/>
        </w:rPr>
        <w:t>50, строение №24.</w:t>
      </w:r>
    </w:p>
    <w:p w:rsidR="00B938CC" w:rsidRPr="00947ECD" w:rsidRDefault="00B938CC" w:rsidP="00743779">
      <w:pPr>
        <w:keepLines/>
        <w:ind w:left="-426"/>
        <w:rPr>
          <w:color w:val="000000"/>
          <w:sz w:val="22"/>
          <w:szCs w:val="22"/>
        </w:rPr>
      </w:pPr>
      <w:r w:rsidRPr="00947ECD">
        <w:rPr>
          <w:color w:val="000000"/>
          <w:sz w:val="22"/>
          <w:szCs w:val="22"/>
          <w:u w:val="single"/>
        </w:rPr>
        <w:t>Почтовый адрес:</w:t>
      </w:r>
      <w:smartTag w:uri="urn:schemas-microsoft-com:office:smarttags" w:element="metricconverter">
        <w:smartTagPr>
          <w:attr w:name="ProductID" w:val="660036, г"/>
        </w:smartTagPr>
        <w:r w:rsidRPr="00947ECD">
          <w:rPr>
            <w:color w:val="000000"/>
            <w:sz w:val="22"/>
            <w:szCs w:val="22"/>
          </w:rPr>
          <w:t xml:space="preserve">660036, </w:t>
        </w:r>
        <w:proofErr w:type="spellStart"/>
        <w:r w:rsidRPr="00947ECD">
          <w:rPr>
            <w:color w:val="000000"/>
            <w:sz w:val="22"/>
            <w:szCs w:val="22"/>
          </w:rPr>
          <w:t>г</w:t>
        </w:r>
      </w:smartTag>
      <w:proofErr w:type="gramStart"/>
      <w:r w:rsidRPr="00947ECD">
        <w:rPr>
          <w:color w:val="000000"/>
          <w:sz w:val="22"/>
          <w:szCs w:val="22"/>
        </w:rPr>
        <w:t>.К</w:t>
      </w:r>
      <w:proofErr w:type="gramEnd"/>
      <w:r w:rsidRPr="00947ECD">
        <w:rPr>
          <w:color w:val="000000"/>
          <w:sz w:val="22"/>
          <w:szCs w:val="22"/>
        </w:rPr>
        <w:t>расноярск</w:t>
      </w:r>
      <w:proofErr w:type="spellEnd"/>
      <w:r w:rsidRPr="00947ECD">
        <w:rPr>
          <w:color w:val="000000"/>
          <w:sz w:val="22"/>
          <w:szCs w:val="22"/>
        </w:rPr>
        <w:t xml:space="preserve">, ул. Академгородок, </w:t>
      </w:r>
      <w:r w:rsidR="003962DB" w:rsidRPr="00947ECD">
        <w:rPr>
          <w:color w:val="000000"/>
          <w:sz w:val="22"/>
          <w:szCs w:val="22"/>
        </w:rPr>
        <w:t>зд.</w:t>
      </w:r>
      <w:r w:rsidRPr="00947ECD">
        <w:rPr>
          <w:color w:val="000000"/>
          <w:sz w:val="22"/>
          <w:szCs w:val="22"/>
        </w:rPr>
        <w:t>50, строение №24.</w:t>
      </w:r>
    </w:p>
    <w:p w:rsidR="00B938CC" w:rsidRPr="00947ECD" w:rsidRDefault="00B938CC" w:rsidP="00743779">
      <w:pPr>
        <w:keepLines/>
        <w:ind w:left="-426"/>
        <w:rPr>
          <w:sz w:val="22"/>
          <w:szCs w:val="22"/>
        </w:rPr>
      </w:pPr>
      <w:r w:rsidRPr="00947ECD">
        <w:rPr>
          <w:color w:val="000000"/>
          <w:sz w:val="22"/>
          <w:szCs w:val="22"/>
          <w:u w:val="single"/>
        </w:rPr>
        <w:t>Адрес электронной почты:</w:t>
      </w:r>
      <w:r w:rsidRPr="00947ECD">
        <w:rPr>
          <w:color w:val="000000"/>
          <w:sz w:val="22"/>
          <w:szCs w:val="22"/>
        </w:rPr>
        <w:t xml:space="preserve"> </w:t>
      </w:r>
      <w:proofErr w:type="spellStart"/>
      <w:r w:rsidR="00DE2791" w:rsidRPr="00947ECD">
        <w:rPr>
          <w:color w:val="000000"/>
          <w:sz w:val="22"/>
          <w:szCs w:val="22"/>
          <w:lang w:val="en-US"/>
        </w:rPr>
        <w:t>kontrakt</w:t>
      </w:r>
      <w:proofErr w:type="spellEnd"/>
      <w:r w:rsidR="00DE2791" w:rsidRPr="00947ECD">
        <w:rPr>
          <w:color w:val="000000"/>
          <w:sz w:val="22"/>
          <w:szCs w:val="22"/>
        </w:rPr>
        <w:t>@icct.ru</w:t>
      </w:r>
    </w:p>
    <w:p w:rsidR="00B938CC" w:rsidRPr="00947ECD" w:rsidRDefault="00B938CC" w:rsidP="00743779">
      <w:pPr>
        <w:keepLines/>
        <w:ind w:left="-426"/>
        <w:rPr>
          <w:color w:val="000000"/>
          <w:sz w:val="22"/>
          <w:szCs w:val="22"/>
        </w:rPr>
      </w:pPr>
      <w:r w:rsidRPr="00947ECD">
        <w:rPr>
          <w:color w:val="000000"/>
          <w:sz w:val="22"/>
          <w:szCs w:val="22"/>
          <w:u w:val="single"/>
        </w:rPr>
        <w:t>Номер контактного телефона:</w:t>
      </w:r>
      <w:r w:rsidRPr="00947ECD">
        <w:rPr>
          <w:color w:val="000000"/>
          <w:sz w:val="22"/>
          <w:szCs w:val="22"/>
        </w:rPr>
        <w:t xml:space="preserve"> </w:t>
      </w:r>
      <w:r w:rsidR="00DE2791" w:rsidRPr="00947ECD">
        <w:rPr>
          <w:color w:val="000000"/>
          <w:sz w:val="22"/>
          <w:szCs w:val="22"/>
        </w:rPr>
        <w:t>(391) 205-19-35</w:t>
      </w:r>
    </w:p>
    <w:p w:rsidR="00186494" w:rsidRPr="00947ECD" w:rsidRDefault="00186494" w:rsidP="00743779">
      <w:pPr>
        <w:keepLines/>
        <w:ind w:left="-426"/>
        <w:jc w:val="both"/>
        <w:rPr>
          <w:b/>
          <w:color w:val="000000"/>
          <w:sz w:val="22"/>
          <w:szCs w:val="22"/>
        </w:rPr>
      </w:pPr>
      <w:r w:rsidRPr="00947ECD">
        <w:rPr>
          <w:b/>
          <w:color w:val="000000"/>
          <w:sz w:val="22"/>
          <w:szCs w:val="22"/>
        </w:rPr>
        <w:t>2. Сведения о</w:t>
      </w:r>
      <w:r w:rsidR="00660044" w:rsidRPr="00947ECD">
        <w:rPr>
          <w:b/>
          <w:color w:val="000000"/>
          <w:sz w:val="22"/>
          <w:szCs w:val="22"/>
        </w:rPr>
        <w:t xml:space="preserve"> существенных услови</w:t>
      </w:r>
      <w:r w:rsidR="00DE2791" w:rsidRPr="00947ECD">
        <w:rPr>
          <w:b/>
          <w:color w:val="000000"/>
          <w:sz w:val="22"/>
          <w:szCs w:val="22"/>
        </w:rPr>
        <w:t>ях контракта</w:t>
      </w:r>
      <w:r w:rsidRPr="00947ECD">
        <w:rPr>
          <w:b/>
          <w:color w:val="000000"/>
          <w:sz w:val="22"/>
          <w:szCs w:val="22"/>
        </w:rPr>
        <w:t xml:space="preserve">. </w:t>
      </w:r>
    </w:p>
    <w:p w:rsidR="001D5771" w:rsidRPr="00947ECD" w:rsidRDefault="001D5771" w:rsidP="001D5771">
      <w:pPr>
        <w:keepNext/>
        <w:widowControl w:val="0"/>
        <w:ind w:left="720"/>
        <w:jc w:val="center"/>
        <w:rPr>
          <w:sz w:val="22"/>
          <w:szCs w:val="22"/>
        </w:rPr>
      </w:pPr>
      <w:r w:rsidRPr="00947ECD">
        <w:rPr>
          <w:sz w:val="22"/>
          <w:szCs w:val="22"/>
        </w:rPr>
        <w:t>Капитальный ремонт кровли здания лабораторного корпуса, расположенного по адресу:</w:t>
      </w:r>
    </w:p>
    <w:p w:rsidR="001D5771" w:rsidRPr="00947ECD" w:rsidRDefault="001D5771" w:rsidP="001D5771">
      <w:pPr>
        <w:keepNext/>
        <w:widowControl w:val="0"/>
        <w:ind w:left="720"/>
        <w:jc w:val="center"/>
        <w:rPr>
          <w:b/>
          <w:bCs/>
          <w:sz w:val="22"/>
          <w:szCs w:val="22"/>
        </w:rPr>
      </w:pPr>
      <w:r w:rsidRPr="00947ECD">
        <w:rPr>
          <w:sz w:val="22"/>
          <w:szCs w:val="22"/>
        </w:rPr>
        <w:t xml:space="preserve"> г. Красноярск, ул. Карла Маркса,  42, строение 2.</w:t>
      </w:r>
    </w:p>
    <w:tbl>
      <w:tblPr>
        <w:tblW w:w="18320" w:type="dxa"/>
        <w:tblInd w:w="-176" w:type="dxa"/>
        <w:tblLook w:val="04A0" w:firstRow="1" w:lastRow="0" w:firstColumn="1" w:lastColumn="0" w:noHBand="0" w:noVBand="1"/>
      </w:tblPr>
      <w:tblGrid>
        <w:gridCol w:w="11312"/>
        <w:gridCol w:w="785"/>
        <w:gridCol w:w="222"/>
        <w:gridCol w:w="2199"/>
        <w:gridCol w:w="1985"/>
        <w:gridCol w:w="1275"/>
        <w:gridCol w:w="542"/>
      </w:tblGrid>
      <w:tr w:rsidR="001D5771" w:rsidRPr="00947ECD" w:rsidTr="00DB60B4">
        <w:trPr>
          <w:gridAfter w:val="4"/>
          <w:wAfter w:w="6001" w:type="dxa"/>
          <w:trHeight w:val="255"/>
        </w:trPr>
        <w:tc>
          <w:tcPr>
            <w:tcW w:w="12097" w:type="dxa"/>
            <w:gridSpan w:val="2"/>
            <w:tcBorders>
              <w:top w:val="nil"/>
              <w:left w:val="nil"/>
              <w:bottom w:val="nil"/>
              <w:right w:val="nil"/>
            </w:tcBorders>
            <w:shd w:val="clear" w:color="auto" w:fill="auto"/>
            <w:noWrap/>
            <w:hideMark/>
          </w:tcPr>
          <w:p w:rsidR="001D5771" w:rsidRPr="00947ECD" w:rsidRDefault="001D5771" w:rsidP="00DB60B4">
            <w:pPr>
              <w:rPr>
                <w:b/>
                <w:sz w:val="22"/>
                <w:szCs w:val="22"/>
              </w:rPr>
            </w:pPr>
            <w:r w:rsidRPr="00947ECD">
              <w:rPr>
                <w:b/>
                <w:sz w:val="22"/>
                <w:szCs w:val="22"/>
              </w:rPr>
              <w:t>1.Виды работ</w:t>
            </w:r>
          </w:p>
        </w:tc>
        <w:tc>
          <w:tcPr>
            <w:tcW w:w="222" w:type="dxa"/>
            <w:tcBorders>
              <w:top w:val="nil"/>
              <w:left w:val="nil"/>
              <w:bottom w:val="nil"/>
              <w:right w:val="nil"/>
            </w:tcBorders>
            <w:shd w:val="clear" w:color="auto" w:fill="auto"/>
            <w:hideMark/>
          </w:tcPr>
          <w:p w:rsidR="001D5771" w:rsidRPr="00947ECD" w:rsidRDefault="001D5771" w:rsidP="00DB60B4">
            <w:pPr>
              <w:rPr>
                <w:sz w:val="22"/>
                <w:szCs w:val="22"/>
              </w:rPr>
            </w:pPr>
          </w:p>
        </w:tc>
      </w:tr>
      <w:tr w:rsidR="001D5771" w:rsidRPr="00947ECD" w:rsidTr="00DB60B4">
        <w:trPr>
          <w:trHeight w:val="191"/>
        </w:trPr>
        <w:tc>
          <w:tcPr>
            <w:tcW w:w="18320" w:type="dxa"/>
            <w:gridSpan w:val="7"/>
            <w:tcBorders>
              <w:top w:val="nil"/>
              <w:left w:val="nil"/>
              <w:bottom w:val="nil"/>
              <w:right w:val="nil"/>
            </w:tcBorders>
            <w:shd w:val="clear" w:color="auto" w:fill="auto"/>
            <w:hideMark/>
          </w:tcPr>
          <w:p w:rsidR="001D5771" w:rsidRPr="00947ECD" w:rsidRDefault="001D5771" w:rsidP="00DB60B4">
            <w:pPr>
              <w:rPr>
                <w:sz w:val="22"/>
                <w:szCs w:val="22"/>
              </w:rPr>
            </w:pPr>
          </w:p>
        </w:tc>
      </w:tr>
      <w:tr w:rsidR="001D5771" w:rsidRPr="00947ECD" w:rsidTr="00DB60B4">
        <w:trPr>
          <w:gridAfter w:val="1"/>
          <w:wAfter w:w="542" w:type="dxa"/>
          <w:trHeight w:val="255"/>
        </w:trPr>
        <w:tc>
          <w:tcPr>
            <w:tcW w:w="11312" w:type="dxa"/>
            <w:tcBorders>
              <w:top w:val="nil"/>
              <w:left w:val="nil"/>
              <w:bottom w:val="nil"/>
              <w:right w:val="nil"/>
            </w:tcBorders>
            <w:shd w:val="clear" w:color="auto" w:fill="auto"/>
            <w:noWrap/>
            <w:hideMark/>
          </w:tcPr>
          <w:tbl>
            <w:tblPr>
              <w:tblW w:w="9952" w:type="dxa"/>
              <w:tblLook w:val="04A0" w:firstRow="1" w:lastRow="0" w:firstColumn="1" w:lastColumn="0" w:noHBand="0" w:noVBand="1"/>
            </w:tblPr>
            <w:tblGrid>
              <w:gridCol w:w="638"/>
              <w:gridCol w:w="4495"/>
              <w:gridCol w:w="2693"/>
              <w:gridCol w:w="2126"/>
            </w:tblGrid>
            <w:tr w:rsidR="001D5771" w:rsidRPr="00947ECD" w:rsidTr="00DB60B4">
              <w:trPr>
                <w:trHeight w:val="49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771" w:rsidRPr="00947ECD" w:rsidRDefault="001D5771" w:rsidP="00DB60B4">
                  <w:pPr>
                    <w:jc w:val="center"/>
                    <w:rPr>
                      <w:sz w:val="22"/>
                      <w:szCs w:val="22"/>
                    </w:rPr>
                  </w:pPr>
                  <w:r w:rsidRPr="00947ECD">
                    <w:rPr>
                      <w:sz w:val="22"/>
                      <w:szCs w:val="22"/>
                    </w:rPr>
                    <w:t xml:space="preserve">№ </w:t>
                  </w:r>
                  <w:proofErr w:type="spellStart"/>
                  <w:r w:rsidRPr="00947ECD">
                    <w:rPr>
                      <w:sz w:val="22"/>
                      <w:szCs w:val="22"/>
                    </w:rPr>
                    <w:t>пп</w:t>
                  </w:r>
                  <w:proofErr w:type="spellEnd"/>
                </w:p>
              </w:tc>
              <w:tc>
                <w:tcPr>
                  <w:tcW w:w="4495" w:type="dxa"/>
                  <w:tcBorders>
                    <w:top w:val="single" w:sz="4" w:space="0" w:color="auto"/>
                    <w:left w:val="nil"/>
                    <w:bottom w:val="nil"/>
                    <w:right w:val="single" w:sz="4" w:space="0" w:color="auto"/>
                  </w:tcBorders>
                  <w:shd w:val="clear" w:color="auto" w:fill="auto"/>
                  <w:vAlign w:val="center"/>
                  <w:hideMark/>
                </w:tcPr>
                <w:p w:rsidR="001D5771" w:rsidRPr="00947ECD" w:rsidRDefault="001D5771" w:rsidP="00DB60B4">
                  <w:pPr>
                    <w:jc w:val="center"/>
                    <w:rPr>
                      <w:sz w:val="22"/>
                      <w:szCs w:val="22"/>
                    </w:rPr>
                  </w:pPr>
                  <w:r w:rsidRPr="00947ECD">
                    <w:rPr>
                      <w:sz w:val="22"/>
                      <w:szCs w:val="22"/>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D5771" w:rsidRPr="00947ECD" w:rsidRDefault="001D5771" w:rsidP="00DB60B4">
                  <w:pPr>
                    <w:jc w:val="center"/>
                    <w:rPr>
                      <w:sz w:val="22"/>
                      <w:szCs w:val="22"/>
                    </w:rPr>
                  </w:pPr>
                  <w:r w:rsidRPr="00947ECD">
                    <w:rPr>
                      <w:sz w:val="22"/>
                      <w:szCs w:val="22"/>
                    </w:rPr>
                    <w:t>Ед. изм.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D5771" w:rsidRPr="00947ECD" w:rsidRDefault="001D5771" w:rsidP="00DB60B4">
                  <w:pPr>
                    <w:jc w:val="center"/>
                    <w:rPr>
                      <w:sz w:val="22"/>
                      <w:szCs w:val="22"/>
                    </w:rPr>
                  </w:pPr>
                  <w:r w:rsidRPr="00947ECD">
                    <w:rPr>
                      <w:sz w:val="22"/>
                      <w:szCs w:val="22"/>
                    </w:rPr>
                    <w:t>Кол.</w:t>
                  </w:r>
                </w:p>
              </w:tc>
            </w:tr>
            <w:tr w:rsidR="001D5771" w:rsidRPr="00947ECD" w:rsidTr="00DB60B4">
              <w:trPr>
                <w:trHeight w:val="255"/>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1D5771" w:rsidRPr="00947ECD" w:rsidRDefault="001D5771" w:rsidP="00DB60B4">
                  <w:pPr>
                    <w:jc w:val="center"/>
                    <w:rPr>
                      <w:sz w:val="22"/>
                      <w:szCs w:val="22"/>
                    </w:rPr>
                  </w:pPr>
                  <w:r w:rsidRPr="00947ECD">
                    <w:rPr>
                      <w:sz w:val="22"/>
                      <w:szCs w:val="22"/>
                    </w:rPr>
                    <w:t>1</w:t>
                  </w:r>
                </w:p>
              </w:tc>
              <w:tc>
                <w:tcPr>
                  <w:tcW w:w="4495" w:type="dxa"/>
                  <w:tcBorders>
                    <w:top w:val="single" w:sz="4" w:space="0" w:color="auto"/>
                    <w:left w:val="nil"/>
                    <w:bottom w:val="single" w:sz="4" w:space="0" w:color="auto"/>
                    <w:right w:val="single" w:sz="4" w:space="0" w:color="auto"/>
                  </w:tcBorders>
                  <w:shd w:val="clear" w:color="auto" w:fill="auto"/>
                  <w:noWrap/>
                  <w:vAlign w:val="center"/>
                  <w:hideMark/>
                </w:tcPr>
                <w:p w:rsidR="001D5771" w:rsidRPr="00947ECD" w:rsidRDefault="001D5771" w:rsidP="00DB60B4">
                  <w:pPr>
                    <w:jc w:val="center"/>
                    <w:rPr>
                      <w:sz w:val="22"/>
                      <w:szCs w:val="22"/>
                    </w:rPr>
                  </w:pPr>
                  <w:r w:rsidRPr="00947ECD">
                    <w:rPr>
                      <w:sz w:val="22"/>
                      <w:szCs w:val="22"/>
                    </w:rPr>
                    <w:t>2</w:t>
                  </w:r>
                </w:p>
              </w:tc>
              <w:tc>
                <w:tcPr>
                  <w:tcW w:w="2693" w:type="dxa"/>
                  <w:tcBorders>
                    <w:top w:val="nil"/>
                    <w:left w:val="nil"/>
                    <w:bottom w:val="single" w:sz="4" w:space="0" w:color="auto"/>
                    <w:right w:val="single" w:sz="4" w:space="0" w:color="auto"/>
                  </w:tcBorders>
                  <w:shd w:val="clear" w:color="auto" w:fill="auto"/>
                  <w:noWrap/>
                  <w:vAlign w:val="center"/>
                  <w:hideMark/>
                </w:tcPr>
                <w:p w:rsidR="001D5771" w:rsidRPr="00947ECD" w:rsidRDefault="001D5771" w:rsidP="00DB60B4">
                  <w:pPr>
                    <w:jc w:val="center"/>
                    <w:rPr>
                      <w:sz w:val="22"/>
                      <w:szCs w:val="22"/>
                    </w:rPr>
                  </w:pPr>
                  <w:r w:rsidRPr="00947ECD">
                    <w:rPr>
                      <w:sz w:val="22"/>
                      <w:szCs w:val="22"/>
                    </w:rPr>
                    <w:t>3</w:t>
                  </w:r>
                </w:p>
              </w:tc>
              <w:tc>
                <w:tcPr>
                  <w:tcW w:w="2126" w:type="dxa"/>
                  <w:tcBorders>
                    <w:top w:val="nil"/>
                    <w:left w:val="nil"/>
                    <w:bottom w:val="single" w:sz="4" w:space="0" w:color="auto"/>
                    <w:right w:val="single" w:sz="4" w:space="0" w:color="auto"/>
                  </w:tcBorders>
                  <w:shd w:val="clear" w:color="auto" w:fill="auto"/>
                  <w:noWrap/>
                  <w:vAlign w:val="center"/>
                  <w:hideMark/>
                </w:tcPr>
                <w:p w:rsidR="001D5771" w:rsidRPr="00947ECD" w:rsidRDefault="001D5771" w:rsidP="00DB60B4">
                  <w:pPr>
                    <w:jc w:val="center"/>
                    <w:rPr>
                      <w:sz w:val="22"/>
                      <w:szCs w:val="22"/>
                    </w:rPr>
                  </w:pPr>
                  <w:r w:rsidRPr="00947ECD">
                    <w:rPr>
                      <w:sz w:val="22"/>
                      <w:szCs w:val="22"/>
                    </w:rPr>
                    <w:t>4</w:t>
                  </w:r>
                </w:p>
              </w:tc>
            </w:tr>
            <w:tr w:rsidR="001D5771" w:rsidRPr="00947ECD" w:rsidTr="00DB60B4">
              <w:trPr>
                <w:trHeight w:val="543"/>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rPr>
                  </w:pPr>
                  <w:r w:rsidRPr="00947ECD">
                    <w:rPr>
                      <w:sz w:val="22"/>
                      <w:szCs w:val="22"/>
                    </w:rPr>
                    <w:t>1</w:t>
                  </w:r>
                </w:p>
              </w:tc>
              <w:tc>
                <w:tcPr>
                  <w:tcW w:w="4495" w:type="dxa"/>
                  <w:tcBorders>
                    <w:top w:val="single" w:sz="4" w:space="0" w:color="auto"/>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Разборка покрытий кровель из волнистых и полуволнистых асбестоцементных листов</w:t>
                  </w:r>
                </w:p>
              </w:tc>
              <w:tc>
                <w:tcPr>
                  <w:tcW w:w="2693" w:type="dxa"/>
                  <w:tcBorders>
                    <w:top w:val="single" w:sz="4" w:space="0" w:color="auto"/>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roofErr w:type="gramStart"/>
                  <w:r w:rsidRPr="00947ECD">
                    <w:rPr>
                      <w:sz w:val="22"/>
                      <w:szCs w:val="22"/>
                    </w:rPr>
                    <w:t>2</w:t>
                  </w:r>
                  <w:proofErr w:type="gramEnd"/>
                  <w:r w:rsidRPr="00947ECD">
                    <w:rPr>
                      <w:sz w:val="22"/>
                      <w:szCs w:val="22"/>
                    </w:rPr>
                    <w:t xml:space="preserve"> покрытия кровли</w:t>
                  </w:r>
                </w:p>
              </w:tc>
              <w:tc>
                <w:tcPr>
                  <w:tcW w:w="2126" w:type="dxa"/>
                  <w:tcBorders>
                    <w:top w:val="single" w:sz="4" w:space="0" w:color="auto"/>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1,44</w:t>
                  </w:r>
                </w:p>
              </w:tc>
            </w:tr>
            <w:tr w:rsidR="001D5771" w:rsidRPr="00947ECD" w:rsidTr="00DB60B4">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rPr>
                  </w:pPr>
                  <w:r w:rsidRPr="00947ECD">
                    <w:rPr>
                      <w:sz w:val="22"/>
                      <w:szCs w:val="22"/>
                    </w:rPr>
                    <w:t>2</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 xml:space="preserve">Разборка деревянных элементов конструкций крыш обрешетки из брусков с </w:t>
                  </w:r>
                  <w:proofErr w:type="spellStart"/>
                  <w:r w:rsidRPr="00947ECD">
                    <w:rPr>
                      <w:sz w:val="22"/>
                      <w:szCs w:val="22"/>
                    </w:rPr>
                    <w:t>прозорами</w:t>
                  </w:r>
                  <w:proofErr w:type="spellEnd"/>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roofErr w:type="gramStart"/>
                  <w:r w:rsidRPr="00947ECD">
                    <w:rPr>
                      <w:sz w:val="22"/>
                      <w:szCs w:val="22"/>
                    </w:rPr>
                    <w:t>2</w:t>
                  </w:r>
                  <w:proofErr w:type="gramEnd"/>
                  <w:r w:rsidRPr="00947ECD">
                    <w:rPr>
                      <w:sz w:val="22"/>
                      <w:szCs w:val="22"/>
                    </w:rPr>
                    <w:t xml:space="preserve"> кровли</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1,44</w:t>
                  </w:r>
                </w:p>
              </w:tc>
            </w:tr>
            <w:tr w:rsidR="001D5771" w:rsidRPr="00947ECD" w:rsidTr="00DB60B4">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rPr>
                  </w:pPr>
                  <w:r w:rsidRPr="00947ECD">
                    <w:rPr>
                      <w:sz w:val="22"/>
                      <w:szCs w:val="22"/>
                    </w:rPr>
                    <w:t>3</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Разборка деревянных элементов конструкций крыш стропил со стойками и подкосами из досок</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roofErr w:type="gramStart"/>
                  <w:r w:rsidRPr="00947ECD">
                    <w:rPr>
                      <w:sz w:val="22"/>
                      <w:szCs w:val="22"/>
                    </w:rPr>
                    <w:t>2</w:t>
                  </w:r>
                  <w:proofErr w:type="gramEnd"/>
                  <w:r w:rsidRPr="00947ECD">
                    <w:rPr>
                      <w:sz w:val="22"/>
                      <w:szCs w:val="22"/>
                    </w:rPr>
                    <w:t xml:space="preserve"> кровли</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1,44</w:t>
                  </w:r>
                </w:p>
              </w:tc>
            </w:tr>
            <w:tr w:rsidR="001D5771" w:rsidRPr="00947ECD" w:rsidTr="00DB60B4">
              <w:trPr>
                <w:trHeight w:val="509"/>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rPr>
                  </w:pPr>
                  <w:r w:rsidRPr="00947ECD">
                    <w:rPr>
                      <w:sz w:val="22"/>
                      <w:szCs w:val="22"/>
                    </w:rPr>
                    <w:t>4</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Установка стропил</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 м3 древесины в конструкции</w:t>
                  </w:r>
                </w:p>
              </w:tc>
              <w:tc>
                <w:tcPr>
                  <w:tcW w:w="2126" w:type="dxa"/>
                  <w:tcBorders>
                    <w:top w:val="nil"/>
                    <w:left w:val="nil"/>
                    <w:bottom w:val="single" w:sz="4" w:space="0" w:color="auto"/>
                    <w:right w:val="single" w:sz="4" w:space="0" w:color="auto"/>
                  </w:tcBorders>
                  <w:shd w:val="clear" w:color="auto" w:fill="auto"/>
                  <w:noWrap/>
                  <w:hideMark/>
                </w:tcPr>
                <w:p w:rsidR="001D5771" w:rsidRPr="00947ECD" w:rsidRDefault="001D5771" w:rsidP="00DB60B4">
                  <w:pPr>
                    <w:jc w:val="right"/>
                    <w:rPr>
                      <w:sz w:val="22"/>
                      <w:szCs w:val="22"/>
                    </w:rPr>
                  </w:pPr>
                  <w:r w:rsidRPr="00947ECD">
                    <w:rPr>
                      <w:sz w:val="22"/>
                      <w:szCs w:val="22"/>
                    </w:rPr>
                    <w:t>2,2</w:t>
                  </w:r>
                </w:p>
              </w:tc>
            </w:tr>
            <w:tr w:rsidR="001D5771" w:rsidRPr="00947ECD" w:rsidTr="00DB60B4">
              <w:trPr>
                <w:trHeight w:val="559"/>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rPr>
                  </w:pPr>
                  <w:r w:rsidRPr="00947ECD">
                    <w:rPr>
                      <w:sz w:val="22"/>
                      <w:szCs w:val="22"/>
                    </w:rPr>
                    <w:t>5</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Устройство мелких покрытий (брандмауэры, парапеты, свесы и т.п.) из листовой оцинкованной стали</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roofErr w:type="gramStart"/>
                  <w:r w:rsidRPr="00947ECD">
                    <w:rPr>
                      <w:sz w:val="22"/>
                      <w:szCs w:val="22"/>
                    </w:rPr>
                    <w:t>2</w:t>
                  </w:r>
                  <w:proofErr w:type="gramEnd"/>
                  <w:r w:rsidRPr="00947ECD">
                    <w:rPr>
                      <w:sz w:val="22"/>
                      <w:szCs w:val="22"/>
                    </w:rPr>
                    <w:t xml:space="preserve"> покрытия</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0,288</w:t>
                  </w:r>
                </w:p>
              </w:tc>
            </w:tr>
            <w:tr w:rsidR="001D5771" w:rsidRPr="00947ECD" w:rsidTr="00DB60B4">
              <w:trPr>
                <w:trHeight w:val="709"/>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rPr>
                  </w:pPr>
                  <w:r w:rsidRPr="00947ECD">
                    <w:rPr>
                      <w:sz w:val="22"/>
                      <w:szCs w:val="22"/>
                    </w:rPr>
                    <w:t>6</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 xml:space="preserve">Устройство </w:t>
                  </w:r>
                  <w:proofErr w:type="spellStart"/>
                  <w:r w:rsidRPr="00947ECD">
                    <w:rPr>
                      <w:sz w:val="22"/>
                      <w:szCs w:val="22"/>
                    </w:rPr>
                    <w:t>пароизоляции</w:t>
                  </w:r>
                  <w:proofErr w:type="spellEnd"/>
                  <w:r w:rsidRPr="00947ECD">
                    <w:rPr>
                      <w:sz w:val="22"/>
                      <w:szCs w:val="22"/>
                    </w:rPr>
                    <w:t xml:space="preserve">  </w:t>
                  </w:r>
                  <w:proofErr w:type="gramStart"/>
                  <w:r w:rsidRPr="00947ECD">
                    <w:rPr>
                      <w:sz w:val="22"/>
                      <w:szCs w:val="22"/>
                    </w:rPr>
                    <w:t>прокладочной</w:t>
                  </w:r>
                  <w:proofErr w:type="gramEnd"/>
                  <w:r w:rsidRPr="00947ECD">
                    <w:rPr>
                      <w:sz w:val="22"/>
                      <w:szCs w:val="22"/>
                    </w:rPr>
                    <w:t xml:space="preserve"> в один слой</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roofErr w:type="gramStart"/>
                  <w:r w:rsidRPr="00947ECD">
                    <w:rPr>
                      <w:sz w:val="22"/>
                      <w:szCs w:val="22"/>
                    </w:rPr>
                    <w:t>2</w:t>
                  </w:r>
                  <w:proofErr w:type="gramEnd"/>
                  <w:r w:rsidRPr="00947ECD">
                    <w:rPr>
                      <w:sz w:val="22"/>
                      <w:szCs w:val="22"/>
                    </w:rPr>
                    <w:t xml:space="preserve"> изолируемой поверхности</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1,52</w:t>
                  </w:r>
                </w:p>
              </w:tc>
            </w:tr>
            <w:tr w:rsidR="001D5771" w:rsidRPr="00947ECD" w:rsidTr="00DB60B4">
              <w:trPr>
                <w:trHeight w:val="708"/>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7</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Устройство кровель из волнистых асбестоцементных листов обыкновенного профиля по деревянной обрешетке с ее устройством</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roofErr w:type="gramStart"/>
                  <w:r w:rsidRPr="00947ECD">
                    <w:rPr>
                      <w:sz w:val="22"/>
                      <w:szCs w:val="22"/>
                    </w:rPr>
                    <w:t>2</w:t>
                  </w:r>
                  <w:proofErr w:type="gramEnd"/>
                  <w:r w:rsidRPr="00947ECD">
                    <w:rPr>
                      <w:sz w:val="22"/>
                      <w:szCs w:val="22"/>
                    </w:rPr>
                    <w:t xml:space="preserve"> кровли</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1,52</w:t>
                  </w:r>
                </w:p>
              </w:tc>
            </w:tr>
            <w:tr w:rsidR="001D5771" w:rsidRPr="00947ECD" w:rsidTr="00DB60B4">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8</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Устройство желобов подвесных</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 желобов</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0,24</w:t>
                  </w:r>
                </w:p>
              </w:tc>
            </w:tr>
            <w:tr w:rsidR="001D5771" w:rsidRPr="00947ECD" w:rsidTr="00DB60B4">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rPr>
                      <w:sz w:val="22"/>
                      <w:szCs w:val="22"/>
                      <w:lang w:val="en-US"/>
                    </w:rPr>
                  </w:pPr>
                  <w:r w:rsidRPr="00947ECD">
                    <w:rPr>
                      <w:sz w:val="22"/>
                      <w:szCs w:val="22"/>
                      <w:lang w:val="en-US"/>
                    </w:rPr>
                    <w:t xml:space="preserve">   9</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Смена прямых звеньев водосточных труб с земли, лестниц или подмостей</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0,064</w:t>
                  </w:r>
                </w:p>
              </w:tc>
            </w:tr>
            <w:tr w:rsidR="001D5771" w:rsidRPr="00947ECD" w:rsidTr="00DB60B4">
              <w:trPr>
                <w:trHeight w:val="510"/>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10</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Смена воронок водосточных труб с земли, лестниц или подмостей</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шт.</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0,02</w:t>
                  </w:r>
                </w:p>
              </w:tc>
            </w:tr>
            <w:tr w:rsidR="001D5771" w:rsidRPr="00947ECD" w:rsidTr="00DB60B4">
              <w:trPr>
                <w:trHeight w:val="567"/>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11</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Смена обделок из листовой стали (брандмауэров и парапетов без обделки боковых стенок) шириной до 1 м</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0,08</w:t>
                  </w:r>
                </w:p>
              </w:tc>
            </w:tr>
            <w:tr w:rsidR="001D5771" w:rsidRPr="00947ECD" w:rsidTr="00DB60B4">
              <w:trPr>
                <w:trHeight w:val="278"/>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12</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Разборка слуховых окон прямоугольных односкатных</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окон</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0,01</w:t>
                  </w:r>
                </w:p>
              </w:tc>
            </w:tr>
            <w:tr w:rsidR="001D5771" w:rsidRPr="00947ECD" w:rsidTr="00DB60B4">
              <w:trPr>
                <w:trHeight w:val="253"/>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13</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Устройство слуховых окон</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 слуховое окно</w:t>
                  </w:r>
                </w:p>
              </w:tc>
              <w:tc>
                <w:tcPr>
                  <w:tcW w:w="2126" w:type="dxa"/>
                  <w:tcBorders>
                    <w:top w:val="nil"/>
                    <w:left w:val="nil"/>
                    <w:bottom w:val="single" w:sz="4" w:space="0" w:color="auto"/>
                    <w:right w:val="single" w:sz="4" w:space="0" w:color="auto"/>
                  </w:tcBorders>
                  <w:shd w:val="clear" w:color="auto" w:fill="auto"/>
                  <w:noWrap/>
                  <w:hideMark/>
                </w:tcPr>
                <w:p w:rsidR="001D5771" w:rsidRPr="00947ECD" w:rsidRDefault="001D5771" w:rsidP="00DB60B4">
                  <w:pPr>
                    <w:jc w:val="right"/>
                    <w:rPr>
                      <w:sz w:val="22"/>
                      <w:szCs w:val="22"/>
                    </w:rPr>
                  </w:pPr>
                  <w:r w:rsidRPr="00947ECD">
                    <w:rPr>
                      <w:sz w:val="22"/>
                      <w:szCs w:val="22"/>
                    </w:rPr>
                    <w:t>1</w:t>
                  </w:r>
                </w:p>
              </w:tc>
            </w:tr>
            <w:tr w:rsidR="001D5771" w:rsidRPr="00947ECD" w:rsidTr="00DB60B4">
              <w:trPr>
                <w:trHeight w:val="637"/>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14</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Простая окраска масляными составами по дереву заполнений оконных проемов</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100 м</w:t>
                  </w:r>
                  <w:proofErr w:type="gramStart"/>
                  <w:r w:rsidRPr="00947ECD">
                    <w:rPr>
                      <w:sz w:val="22"/>
                      <w:szCs w:val="22"/>
                    </w:rPr>
                    <w:t>2</w:t>
                  </w:r>
                  <w:proofErr w:type="gramEnd"/>
                  <w:r w:rsidRPr="00947ECD">
                    <w:rPr>
                      <w:sz w:val="22"/>
                      <w:szCs w:val="22"/>
                    </w:rPr>
                    <w:t xml:space="preserve"> окрашиваемой поверхности</w:t>
                  </w:r>
                </w:p>
              </w:tc>
              <w:tc>
                <w:tcPr>
                  <w:tcW w:w="2126"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right"/>
                    <w:rPr>
                      <w:sz w:val="22"/>
                      <w:szCs w:val="22"/>
                    </w:rPr>
                  </w:pPr>
                  <w:r w:rsidRPr="00947ECD">
                    <w:rPr>
                      <w:sz w:val="22"/>
                      <w:szCs w:val="22"/>
                    </w:rPr>
                    <w:t>0,015</w:t>
                  </w:r>
                </w:p>
              </w:tc>
            </w:tr>
            <w:tr w:rsidR="001D5771" w:rsidRPr="00947ECD" w:rsidTr="00DB60B4">
              <w:trPr>
                <w:trHeight w:val="255"/>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t>15</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Мусор строительный с погрузкой вручную: погрузка</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тонна</w:t>
                  </w:r>
                </w:p>
              </w:tc>
              <w:tc>
                <w:tcPr>
                  <w:tcW w:w="2126" w:type="dxa"/>
                  <w:tcBorders>
                    <w:top w:val="nil"/>
                    <w:left w:val="nil"/>
                    <w:bottom w:val="single" w:sz="4" w:space="0" w:color="auto"/>
                    <w:right w:val="single" w:sz="4" w:space="0" w:color="auto"/>
                  </w:tcBorders>
                  <w:shd w:val="clear" w:color="auto" w:fill="auto"/>
                  <w:noWrap/>
                  <w:hideMark/>
                </w:tcPr>
                <w:p w:rsidR="001D5771" w:rsidRPr="00947ECD" w:rsidRDefault="001D5771" w:rsidP="00DB60B4">
                  <w:pPr>
                    <w:jc w:val="right"/>
                    <w:rPr>
                      <w:sz w:val="22"/>
                      <w:szCs w:val="22"/>
                    </w:rPr>
                  </w:pPr>
                  <w:r w:rsidRPr="00947ECD">
                    <w:rPr>
                      <w:sz w:val="22"/>
                      <w:szCs w:val="22"/>
                    </w:rPr>
                    <w:t>5,4</w:t>
                  </w:r>
                </w:p>
              </w:tc>
            </w:tr>
            <w:tr w:rsidR="001D5771" w:rsidRPr="00947ECD" w:rsidTr="00DB60B4">
              <w:trPr>
                <w:trHeight w:val="1020"/>
              </w:trPr>
              <w:tc>
                <w:tcPr>
                  <w:tcW w:w="638" w:type="dxa"/>
                  <w:tcBorders>
                    <w:top w:val="nil"/>
                    <w:left w:val="single" w:sz="4" w:space="0" w:color="auto"/>
                    <w:bottom w:val="single" w:sz="4" w:space="0" w:color="auto"/>
                    <w:right w:val="single" w:sz="4" w:space="0" w:color="auto"/>
                  </w:tcBorders>
                  <w:shd w:val="clear" w:color="auto" w:fill="auto"/>
                  <w:noWrap/>
                  <w:hideMark/>
                </w:tcPr>
                <w:p w:rsidR="001D5771" w:rsidRPr="00947ECD" w:rsidRDefault="001D5771" w:rsidP="00DB60B4">
                  <w:pPr>
                    <w:jc w:val="center"/>
                    <w:rPr>
                      <w:sz w:val="22"/>
                      <w:szCs w:val="22"/>
                      <w:lang w:val="en-US"/>
                    </w:rPr>
                  </w:pPr>
                  <w:r w:rsidRPr="00947ECD">
                    <w:rPr>
                      <w:sz w:val="22"/>
                      <w:szCs w:val="22"/>
                      <w:lang w:val="en-US"/>
                    </w:rPr>
                    <w:lastRenderedPageBreak/>
                    <w:t>16</w:t>
                  </w:r>
                </w:p>
              </w:tc>
              <w:tc>
                <w:tcPr>
                  <w:tcW w:w="4495" w:type="dxa"/>
                  <w:tcBorders>
                    <w:top w:val="nil"/>
                    <w:left w:val="nil"/>
                    <w:bottom w:val="single" w:sz="4" w:space="0" w:color="auto"/>
                    <w:right w:val="single" w:sz="4" w:space="0" w:color="auto"/>
                  </w:tcBorders>
                  <w:shd w:val="clear" w:color="auto" w:fill="auto"/>
                  <w:hideMark/>
                </w:tcPr>
                <w:p w:rsidR="001D5771" w:rsidRPr="00947ECD" w:rsidRDefault="001D5771" w:rsidP="00DB60B4">
                  <w:pPr>
                    <w:rPr>
                      <w:sz w:val="22"/>
                      <w:szCs w:val="22"/>
                    </w:rPr>
                  </w:pPr>
                  <w:r w:rsidRPr="00947ECD">
                    <w:rPr>
                      <w:sz w:val="22"/>
                      <w:szCs w:val="22"/>
                    </w:rPr>
                    <w:t>Перевозка грузов автомобилями-самосвалами грузоподъемностью 10 т работающих вне карьера: расстояние перевозки 20 км; нормативное время пробега 1,478 час; класс груза 1</w:t>
                  </w:r>
                </w:p>
              </w:tc>
              <w:tc>
                <w:tcPr>
                  <w:tcW w:w="2693" w:type="dxa"/>
                  <w:tcBorders>
                    <w:top w:val="nil"/>
                    <w:left w:val="nil"/>
                    <w:bottom w:val="single" w:sz="4" w:space="0" w:color="auto"/>
                    <w:right w:val="single" w:sz="4" w:space="0" w:color="auto"/>
                  </w:tcBorders>
                  <w:shd w:val="clear" w:color="auto" w:fill="auto"/>
                  <w:hideMark/>
                </w:tcPr>
                <w:p w:rsidR="001D5771" w:rsidRPr="00947ECD" w:rsidRDefault="001D5771" w:rsidP="00DB60B4">
                  <w:pPr>
                    <w:jc w:val="center"/>
                    <w:rPr>
                      <w:sz w:val="22"/>
                      <w:szCs w:val="22"/>
                    </w:rPr>
                  </w:pPr>
                  <w:r w:rsidRPr="00947ECD">
                    <w:rPr>
                      <w:sz w:val="22"/>
                      <w:szCs w:val="22"/>
                    </w:rPr>
                    <w:t>1 т</w:t>
                  </w:r>
                </w:p>
              </w:tc>
              <w:tc>
                <w:tcPr>
                  <w:tcW w:w="2126" w:type="dxa"/>
                  <w:tcBorders>
                    <w:top w:val="nil"/>
                    <w:left w:val="nil"/>
                    <w:bottom w:val="single" w:sz="4" w:space="0" w:color="auto"/>
                    <w:right w:val="single" w:sz="4" w:space="0" w:color="auto"/>
                  </w:tcBorders>
                  <w:shd w:val="clear" w:color="auto" w:fill="auto"/>
                  <w:noWrap/>
                  <w:hideMark/>
                </w:tcPr>
                <w:p w:rsidR="001D5771" w:rsidRPr="00947ECD" w:rsidRDefault="001D5771" w:rsidP="00DB60B4">
                  <w:pPr>
                    <w:jc w:val="right"/>
                    <w:rPr>
                      <w:sz w:val="22"/>
                      <w:szCs w:val="22"/>
                    </w:rPr>
                  </w:pPr>
                  <w:r w:rsidRPr="00947ECD">
                    <w:rPr>
                      <w:sz w:val="22"/>
                      <w:szCs w:val="22"/>
                    </w:rPr>
                    <w:t>5,4</w:t>
                  </w:r>
                </w:p>
              </w:tc>
            </w:tr>
          </w:tbl>
          <w:p w:rsidR="001D5771" w:rsidRPr="00947ECD" w:rsidRDefault="001D5771" w:rsidP="00DB60B4">
            <w:pPr>
              <w:jc w:val="center"/>
              <w:rPr>
                <w:sz w:val="22"/>
                <w:szCs w:val="22"/>
              </w:rPr>
            </w:pPr>
          </w:p>
        </w:tc>
        <w:tc>
          <w:tcPr>
            <w:tcW w:w="3206" w:type="dxa"/>
            <w:gridSpan w:val="3"/>
            <w:tcBorders>
              <w:top w:val="nil"/>
              <w:left w:val="nil"/>
              <w:bottom w:val="nil"/>
              <w:right w:val="nil"/>
            </w:tcBorders>
            <w:shd w:val="clear" w:color="auto" w:fill="auto"/>
            <w:hideMark/>
          </w:tcPr>
          <w:p w:rsidR="001D5771" w:rsidRPr="00947ECD" w:rsidRDefault="001D5771" w:rsidP="00DB60B4">
            <w:pPr>
              <w:rPr>
                <w:sz w:val="22"/>
                <w:szCs w:val="22"/>
              </w:rPr>
            </w:pPr>
          </w:p>
        </w:tc>
        <w:tc>
          <w:tcPr>
            <w:tcW w:w="1985" w:type="dxa"/>
            <w:tcBorders>
              <w:top w:val="nil"/>
              <w:left w:val="nil"/>
              <w:bottom w:val="nil"/>
              <w:right w:val="nil"/>
            </w:tcBorders>
            <w:shd w:val="clear" w:color="auto" w:fill="auto"/>
            <w:noWrap/>
            <w:hideMark/>
          </w:tcPr>
          <w:p w:rsidR="001D5771" w:rsidRPr="00947ECD" w:rsidRDefault="001D5771" w:rsidP="00DB60B4">
            <w:pPr>
              <w:jc w:val="center"/>
              <w:rPr>
                <w:sz w:val="22"/>
                <w:szCs w:val="22"/>
              </w:rPr>
            </w:pPr>
          </w:p>
        </w:tc>
        <w:tc>
          <w:tcPr>
            <w:tcW w:w="1275" w:type="dxa"/>
            <w:tcBorders>
              <w:top w:val="nil"/>
              <w:left w:val="nil"/>
              <w:bottom w:val="nil"/>
              <w:right w:val="nil"/>
            </w:tcBorders>
            <w:shd w:val="clear" w:color="auto" w:fill="auto"/>
            <w:noWrap/>
            <w:hideMark/>
          </w:tcPr>
          <w:p w:rsidR="001D5771" w:rsidRPr="00947ECD" w:rsidRDefault="001D5771" w:rsidP="00DB60B4">
            <w:pPr>
              <w:rPr>
                <w:sz w:val="22"/>
                <w:szCs w:val="22"/>
              </w:rPr>
            </w:pPr>
          </w:p>
        </w:tc>
      </w:tr>
    </w:tbl>
    <w:p w:rsidR="001D5771" w:rsidRPr="00947ECD" w:rsidRDefault="001D5771" w:rsidP="001D5771">
      <w:pPr>
        <w:tabs>
          <w:tab w:val="left" w:pos="1185"/>
        </w:tabs>
        <w:spacing w:before="100" w:beforeAutospacing="1" w:after="100" w:afterAutospacing="1"/>
        <w:jc w:val="center"/>
        <w:rPr>
          <w:b/>
          <w:sz w:val="22"/>
          <w:szCs w:val="22"/>
        </w:rPr>
      </w:pPr>
      <w:r w:rsidRPr="00947ECD">
        <w:rPr>
          <w:b/>
          <w:sz w:val="22"/>
          <w:szCs w:val="22"/>
        </w:rPr>
        <w:lastRenderedPageBreak/>
        <w:t>2.Требования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D5771" w:rsidRPr="00947ECD" w:rsidRDefault="001D5771" w:rsidP="001D5771">
      <w:pPr>
        <w:ind w:left="-426"/>
        <w:contextualSpacing/>
        <w:jc w:val="both"/>
        <w:rPr>
          <w:sz w:val="22"/>
          <w:szCs w:val="22"/>
        </w:rPr>
      </w:pPr>
      <w:r w:rsidRPr="00947ECD">
        <w:rPr>
          <w:b/>
          <w:sz w:val="22"/>
          <w:szCs w:val="22"/>
        </w:rPr>
        <w:t>Кровля</w:t>
      </w:r>
      <w:r w:rsidRPr="00947ECD">
        <w:rPr>
          <w:sz w:val="22"/>
          <w:szCs w:val="22"/>
        </w:rPr>
        <w:t xml:space="preserve"> двускатная, шиферная с устройством слухового окна, устройством </w:t>
      </w:r>
      <w:proofErr w:type="spellStart"/>
      <w:r w:rsidRPr="00947ECD">
        <w:rPr>
          <w:sz w:val="22"/>
          <w:szCs w:val="22"/>
        </w:rPr>
        <w:t>пароизоляции</w:t>
      </w:r>
      <w:proofErr w:type="spellEnd"/>
      <w:r w:rsidRPr="00947ECD">
        <w:rPr>
          <w:sz w:val="22"/>
          <w:szCs w:val="22"/>
        </w:rPr>
        <w:t xml:space="preserve"> и системы водослива.</w:t>
      </w:r>
    </w:p>
    <w:p w:rsidR="001D5771" w:rsidRPr="00947ECD" w:rsidRDefault="001D5771" w:rsidP="001D5771">
      <w:pPr>
        <w:ind w:left="-426"/>
        <w:contextualSpacing/>
        <w:jc w:val="both"/>
        <w:rPr>
          <w:sz w:val="22"/>
          <w:szCs w:val="22"/>
        </w:rPr>
      </w:pPr>
      <w:r w:rsidRPr="00947ECD">
        <w:rPr>
          <w:sz w:val="22"/>
          <w:szCs w:val="22"/>
        </w:rPr>
        <w:t xml:space="preserve">Желоба подвесные, водосточные трубы, воронки </w:t>
      </w:r>
      <w:r w:rsidRPr="00947ECD">
        <w:rPr>
          <w:b/>
          <w:sz w:val="22"/>
          <w:szCs w:val="22"/>
        </w:rPr>
        <w:t xml:space="preserve"> </w:t>
      </w:r>
      <w:r w:rsidRPr="00947ECD">
        <w:rPr>
          <w:sz w:val="22"/>
          <w:szCs w:val="22"/>
        </w:rPr>
        <w:t xml:space="preserve">из оцинкованной стали толщиной не менее 0,55 мм. </w:t>
      </w:r>
    </w:p>
    <w:p w:rsidR="001D5771" w:rsidRPr="00947ECD" w:rsidRDefault="001D5771" w:rsidP="001D5771">
      <w:pPr>
        <w:ind w:left="-426"/>
        <w:contextualSpacing/>
        <w:jc w:val="both"/>
        <w:rPr>
          <w:sz w:val="22"/>
          <w:szCs w:val="22"/>
        </w:rPr>
      </w:pPr>
      <w:r w:rsidRPr="00947ECD">
        <w:rPr>
          <w:sz w:val="22"/>
          <w:szCs w:val="22"/>
        </w:rPr>
        <w:t>Обделки из листовой оцинкованной стали (коньков, брандмауэров и парапетов) толщиной 0,7 мм.</w:t>
      </w:r>
    </w:p>
    <w:p w:rsidR="001D5771" w:rsidRPr="00947ECD" w:rsidRDefault="001D5771" w:rsidP="001D5771">
      <w:pPr>
        <w:ind w:left="-426"/>
        <w:contextualSpacing/>
        <w:jc w:val="both"/>
        <w:rPr>
          <w:sz w:val="22"/>
          <w:szCs w:val="22"/>
        </w:rPr>
      </w:pPr>
      <w:proofErr w:type="spellStart"/>
      <w:r w:rsidRPr="00947ECD">
        <w:rPr>
          <w:sz w:val="22"/>
          <w:szCs w:val="22"/>
        </w:rPr>
        <w:t>Пароизоляция</w:t>
      </w:r>
      <w:proofErr w:type="spellEnd"/>
      <w:r w:rsidRPr="00947ECD">
        <w:rPr>
          <w:sz w:val="22"/>
          <w:szCs w:val="22"/>
        </w:rPr>
        <w:t>: «</w:t>
      </w:r>
      <w:proofErr w:type="spellStart"/>
      <w:r w:rsidRPr="00947ECD">
        <w:rPr>
          <w:sz w:val="22"/>
          <w:szCs w:val="22"/>
        </w:rPr>
        <w:t>Изоспан</w:t>
      </w:r>
      <w:proofErr w:type="spellEnd"/>
      <w:proofErr w:type="gramStart"/>
      <w:r w:rsidRPr="00947ECD">
        <w:rPr>
          <w:sz w:val="22"/>
          <w:szCs w:val="22"/>
        </w:rPr>
        <w:t xml:space="preserve"> В</w:t>
      </w:r>
      <w:proofErr w:type="gramEnd"/>
      <w:r w:rsidRPr="00947ECD">
        <w:rPr>
          <w:sz w:val="22"/>
          <w:szCs w:val="22"/>
        </w:rPr>
        <w:t>» или эквивалент.</w:t>
      </w:r>
    </w:p>
    <w:p w:rsidR="001D5771" w:rsidRPr="00947ECD" w:rsidRDefault="001D5771" w:rsidP="001D5771">
      <w:pPr>
        <w:ind w:left="-426"/>
        <w:contextualSpacing/>
        <w:jc w:val="both"/>
        <w:rPr>
          <w:sz w:val="22"/>
          <w:szCs w:val="22"/>
        </w:rPr>
      </w:pPr>
      <w:r w:rsidRPr="00947ECD">
        <w:rPr>
          <w:sz w:val="22"/>
          <w:szCs w:val="22"/>
        </w:rPr>
        <w:t>Шифер: Толщина листа - не менее 5,8 мм.</w:t>
      </w:r>
    </w:p>
    <w:p w:rsidR="001D5771" w:rsidRPr="00947ECD" w:rsidRDefault="001D5771" w:rsidP="001D5771">
      <w:pPr>
        <w:ind w:left="-426"/>
        <w:contextualSpacing/>
        <w:jc w:val="both"/>
        <w:rPr>
          <w:sz w:val="22"/>
          <w:szCs w:val="22"/>
        </w:rPr>
      </w:pPr>
      <w:r w:rsidRPr="00947ECD">
        <w:rPr>
          <w:sz w:val="22"/>
          <w:szCs w:val="22"/>
        </w:rPr>
        <w:t>При монтаже шиферного покрытия использовать кровельные гвозди.</w:t>
      </w:r>
    </w:p>
    <w:p w:rsidR="001D5771" w:rsidRPr="00947ECD" w:rsidRDefault="001D5771" w:rsidP="001D5771">
      <w:pPr>
        <w:ind w:left="-426"/>
        <w:contextualSpacing/>
        <w:jc w:val="both"/>
        <w:rPr>
          <w:sz w:val="22"/>
          <w:szCs w:val="22"/>
        </w:rPr>
      </w:pPr>
      <w:r w:rsidRPr="00947ECD">
        <w:rPr>
          <w:sz w:val="22"/>
          <w:szCs w:val="22"/>
        </w:rPr>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2014г.). Предоставить расчет перевода стоимости материалов, выделенных в смете по прайс-листу, из текущих цен в </w:t>
      </w:r>
      <w:proofErr w:type="gramStart"/>
      <w:r w:rsidRPr="00947ECD">
        <w:rPr>
          <w:sz w:val="22"/>
          <w:szCs w:val="22"/>
        </w:rPr>
        <w:t>базовую</w:t>
      </w:r>
      <w:proofErr w:type="gramEnd"/>
      <w:r w:rsidRPr="00947ECD">
        <w:rPr>
          <w:sz w:val="22"/>
          <w:szCs w:val="22"/>
        </w:rPr>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В локально-сметном расчете предусмотреть непредвиденные расходы в размере 2% от общей стоимости Контракта.</w:t>
      </w:r>
    </w:p>
    <w:p w:rsidR="001D5771" w:rsidRPr="00947ECD" w:rsidRDefault="001D5771" w:rsidP="001D5771">
      <w:pPr>
        <w:spacing w:before="100" w:beforeAutospacing="1" w:after="100" w:afterAutospacing="1"/>
        <w:ind w:left="-425"/>
        <w:contextualSpacing/>
        <w:jc w:val="both"/>
        <w:rPr>
          <w:sz w:val="22"/>
          <w:szCs w:val="22"/>
        </w:rPr>
      </w:pPr>
      <w:r w:rsidRPr="00947ECD">
        <w:rPr>
          <w:sz w:val="22"/>
          <w:szCs w:val="22"/>
        </w:rPr>
        <w:t xml:space="preserve">Локальный сметный расчет, дефектную ведомость  </w:t>
      </w:r>
      <w:proofErr w:type="gramStart"/>
      <w:r w:rsidRPr="00947ECD">
        <w:rPr>
          <w:sz w:val="22"/>
          <w:szCs w:val="22"/>
        </w:rPr>
        <w:t>составленные</w:t>
      </w:r>
      <w:proofErr w:type="gramEnd"/>
      <w:r w:rsidRPr="00947ECD">
        <w:rPr>
          <w:sz w:val="22"/>
          <w:szCs w:val="22"/>
        </w:rPr>
        <w:t xml:space="preserve"> Подрядчиком, передать Заказчику одновременно с подписанным  Контрактом. </w:t>
      </w:r>
    </w:p>
    <w:p w:rsidR="001D5771" w:rsidRPr="00947ECD" w:rsidRDefault="001D5771" w:rsidP="001D5771">
      <w:pPr>
        <w:spacing w:before="100" w:beforeAutospacing="1" w:after="100" w:afterAutospacing="1"/>
        <w:ind w:left="-425"/>
        <w:contextualSpacing/>
        <w:jc w:val="both"/>
        <w:rPr>
          <w:spacing w:val="6"/>
          <w:sz w:val="22"/>
          <w:szCs w:val="22"/>
        </w:rPr>
      </w:pPr>
      <w:r w:rsidRPr="00947ECD">
        <w:rPr>
          <w:bCs/>
          <w:spacing w:val="6"/>
          <w:sz w:val="22"/>
          <w:szCs w:val="22"/>
        </w:rPr>
        <w:t xml:space="preserve">Подрядчик </w:t>
      </w:r>
      <w:r w:rsidRPr="00947ECD">
        <w:rPr>
          <w:spacing w:val="6"/>
          <w:sz w:val="22"/>
          <w:szCs w:val="22"/>
        </w:rPr>
        <w:t xml:space="preserve">обязуется устранить недостатки, выявленные </w:t>
      </w:r>
      <w:r w:rsidRPr="00947ECD">
        <w:rPr>
          <w:bCs/>
          <w:spacing w:val="6"/>
          <w:sz w:val="22"/>
          <w:szCs w:val="22"/>
        </w:rPr>
        <w:t>Заказчиком</w:t>
      </w:r>
      <w:r w:rsidRPr="00947ECD">
        <w:rPr>
          <w:spacing w:val="6"/>
          <w:sz w:val="22"/>
          <w:szCs w:val="22"/>
        </w:rPr>
        <w:t xml:space="preserve">, начав их устранение не позднее трех календарных дней с момента указания </w:t>
      </w:r>
      <w:r w:rsidRPr="00947ECD">
        <w:rPr>
          <w:bCs/>
          <w:spacing w:val="6"/>
          <w:sz w:val="22"/>
          <w:szCs w:val="22"/>
        </w:rPr>
        <w:t>Заказчиком</w:t>
      </w:r>
      <w:r w:rsidRPr="00947ECD">
        <w:rPr>
          <w:spacing w:val="6"/>
          <w:sz w:val="22"/>
          <w:szCs w:val="22"/>
        </w:rPr>
        <w:t xml:space="preserve"> на недостатки. </w:t>
      </w:r>
    </w:p>
    <w:p w:rsidR="001D5771" w:rsidRPr="00947ECD" w:rsidRDefault="001D5771" w:rsidP="001D5771">
      <w:pPr>
        <w:spacing w:before="100" w:beforeAutospacing="1" w:after="100" w:afterAutospacing="1"/>
        <w:ind w:left="-425"/>
        <w:contextualSpacing/>
        <w:jc w:val="both"/>
        <w:rPr>
          <w:spacing w:val="6"/>
          <w:sz w:val="22"/>
          <w:szCs w:val="22"/>
        </w:rPr>
      </w:pPr>
      <w:r w:rsidRPr="00947ECD">
        <w:rPr>
          <w:spacing w:val="6"/>
          <w:sz w:val="22"/>
          <w:szCs w:val="22"/>
        </w:rPr>
        <w:t>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1D5771" w:rsidRPr="00947ECD" w:rsidRDefault="001D5771" w:rsidP="001D5771">
      <w:pPr>
        <w:spacing w:before="100" w:beforeAutospacing="1" w:after="100" w:afterAutospacing="1"/>
        <w:ind w:left="-426"/>
        <w:contextualSpacing/>
        <w:jc w:val="both"/>
        <w:rPr>
          <w:sz w:val="22"/>
          <w:szCs w:val="22"/>
        </w:rPr>
      </w:pPr>
      <w:r w:rsidRPr="00947ECD">
        <w:rPr>
          <w:sz w:val="22"/>
          <w:szCs w:val="22"/>
        </w:rPr>
        <w:t>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безопасности. Во время выполнения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1D5771" w:rsidRPr="00947ECD" w:rsidRDefault="001D5771" w:rsidP="001D5771">
      <w:pPr>
        <w:spacing w:before="100" w:beforeAutospacing="1" w:after="100" w:afterAutospacing="1"/>
        <w:ind w:left="-426"/>
        <w:contextualSpacing/>
        <w:jc w:val="both"/>
        <w:rPr>
          <w:sz w:val="22"/>
          <w:szCs w:val="22"/>
        </w:rPr>
      </w:pPr>
      <w:r w:rsidRPr="00947ECD">
        <w:rPr>
          <w:sz w:val="22"/>
          <w:szCs w:val="22"/>
        </w:rPr>
        <w:t xml:space="preserve">Гарантийный срок: 2 года по всем видам работ, комплектующих и материалов. Если в период гарантийной эксплуатации объекта обнаружатся дефекты, препятствующие нормальной эксплуатации, то Подрядчик обязан их устранить за свой счет в согласованные с Заказчиком сроки. </w:t>
      </w:r>
    </w:p>
    <w:p w:rsidR="001D5771" w:rsidRPr="00947ECD" w:rsidRDefault="001D5771" w:rsidP="001D5771">
      <w:pPr>
        <w:spacing w:before="100" w:beforeAutospacing="1" w:after="100" w:afterAutospacing="1"/>
        <w:ind w:left="-426"/>
        <w:contextualSpacing/>
        <w:jc w:val="both"/>
        <w:rPr>
          <w:sz w:val="22"/>
          <w:szCs w:val="22"/>
        </w:rPr>
      </w:pPr>
      <w:r w:rsidRPr="00947ECD">
        <w:rPr>
          <w:sz w:val="22"/>
          <w:szCs w:val="22"/>
        </w:rPr>
        <w:t>В случае если в техническом задании содержится указание на товарный знак, к нему дополнительно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w:t>
      </w:r>
      <w:r w:rsidRPr="00947ECD">
        <w:rPr>
          <w:spacing w:val="6"/>
          <w:sz w:val="22"/>
          <w:szCs w:val="22"/>
        </w:rPr>
        <w:t xml:space="preserve">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Строительные материалы могут быть заменены </w:t>
      </w:r>
      <w:proofErr w:type="gramStart"/>
      <w:r w:rsidRPr="00947ECD">
        <w:rPr>
          <w:spacing w:val="6"/>
          <w:sz w:val="22"/>
          <w:szCs w:val="22"/>
        </w:rPr>
        <w:t>на</w:t>
      </w:r>
      <w:proofErr w:type="gramEnd"/>
      <w:r w:rsidRPr="00947ECD">
        <w:rPr>
          <w:spacing w:val="6"/>
          <w:sz w:val="22"/>
          <w:szCs w:val="22"/>
        </w:rPr>
        <w:t xml:space="preserve"> аналогичные, точно соответствующие по качественным и функциональным характеристикам (потребительским свойствам).</w:t>
      </w:r>
    </w:p>
    <w:p w:rsidR="001D5771" w:rsidRPr="00947ECD" w:rsidRDefault="001D5771" w:rsidP="001D5771">
      <w:pPr>
        <w:keepLines/>
        <w:jc w:val="both"/>
        <w:rPr>
          <w:b/>
          <w:color w:val="000000"/>
          <w:sz w:val="22"/>
          <w:szCs w:val="22"/>
        </w:rPr>
      </w:pPr>
    </w:p>
    <w:p w:rsidR="001D5771" w:rsidRPr="00947ECD" w:rsidRDefault="00DE2791" w:rsidP="001D5771">
      <w:pPr>
        <w:keepNext/>
        <w:keepLines/>
        <w:ind w:hanging="426"/>
        <w:jc w:val="both"/>
        <w:rPr>
          <w:color w:val="000000"/>
          <w:sz w:val="22"/>
          <w:szCs w:val="22"/>
        </w:rPr>
      </w:pPr>
      <w:r w:rsidRPr="00947ECD">
        <w:rPr>
          <w:color w:val="000000"/>
          <w:sz w:val="22"/>
          <w:szCs w:val="22"/>
        </w:rPr>
        <w:t>2.1</w:t>
      </w:r>
      <w:r w:rsidR="00E15A72" w:rsidRPr="00947ECD">
        <w:rPr>
          <w:color w:val="000000"/>
          <w:sz w:val="22"/>
          <w:szCs w:val="22"/>
        </w:rPr>
        <w:t>.</w:t>
      </w:r>
      <w:r w:rsidR="00E15A72" w:rsidRPr="00947ECD">
        <w:rPr>
          <w:color w:val="000000"/>
          <w:sz w:val="22"/>
          <w:szCs w:val="22"/>
          <w:u w:val="single"/>
        </w:rPr>
        <w:t xml:space="preserve">Сроки </w:t>
      </w:r>
      <w:r w:rsidR="001D5771" w:rsidRPr="00947ECD">
        <w:rPr>
          <w:color w:val="000000"/>
          <w:sz w:val="22"/>
          <w:szCs w:val="22"/>
          <w:u w:val="single"/>
        </w:rPr>
        <w:t>выполнения работ</w:t>
      </w:r>
      <w:r w:rsidR="00E15A72" w:rsidRPr="00947ECD">
        <w:rPr>
          <w:color w:val="000000"/>
          <w:sz w:val="22"/>
          <w:szCs w:val="22"/>
          <w:u w:val="single"/>
        </w:rPr>
        <w:t>:</w:t>
      </w:r>
      <w:r w:rsidRPr="00947ECD">
        <w:rPr>
          <w:color w:val="000000"/>
          <w:sz w:val="22"/>
          <w:szCs w:val="22"/>
        </w:rPr>
        <w:t xml:space="preserve"> </w:t>
      </w:r>
      <w:r w:rsidR="001D5771" w:rsidRPr="00947ECD">
        <w:rPr>
          <w:sz w:val="22"/>
          <w:szCs w:val="22"/>
        </w:rPr>
        <w:t>24 (двадцать четыре) календарных дня с момента заключения контракта.</w:t>
      </w:r>
    </w:p>
    <w:p w:rsidR="00E15A72" w:rsidRPr="00947ECD" w:rsidRDefault="00E15A72" w:rsidP="00CA3BE7">
      <w:pPr>
        <w:keepLines/>
        <w:ind w:left="-426"/>
        <w:jc w:val="both"/>
        <w:rPr>
          <w:color w:val="000000"/>
          <w:sz w:val="22"/>
          <w:szCs w:val="22"/>
        </w:rPr>
      </w:pPr>
    </w:p>
    <w:p w:rsidR="00620E0A" w:rsidRPr="00947ECD" w:rsidRDefault="00DE2791" w:rsidP="001D5771">
      <w:pPr>
        <w:keepNext/>
        <w:keepLines/>
        <w:ind w:hanging="426"/>
        <w:jc w:val="both"/>
        <w:rPr>
          <w:sz w:val="22"/>
          <w:szCs w:val="22"/>
        </w:rPr>
      </w:pPr>
      <w:r w:rsidRPr="00947ECD">
        <w:rPr>
          <w:color w:val="000000"/>
          <w:sz w:val="22"/>
          <w:szCs w:val="22"/>
        </w:rPr>
        <w:lastRenderedPageBreak/>
        <w:t xml:space="preserve">2.2. </w:t>
      </w:r>
      <w:r w:rsidR="001D5771" w:rsidRPr="00947ECD">
        <w:rPr>
          <w:color w:val="000000"/>
          <w:sz w:val="22"/>
          <w:szCs w:val="22"/>
          <w:u w:val="single"/>
        </w:rPr>
        <w:t>Место выполнения работ</w:t>
      </w:r>
      <w:r w:rsidR="00E15A72" w:rsidRPr="00947ECD">
        <w:rPr>
          <w:color w:val="000000"/>
          <w:sz w:val="22"/>
          <w:szCs w:val="22"/>
          <w:u w:val="single"/>
        </w:rPr>
        <w:t>:</w:t>
      </w:r>
      <w:r w:rsidRPr="00947ECD">
        <w:rPr>
          <w:sz w:val="22"/>
          <w:szCs w:val="22"/>
        </w:rPr>
        <w:t xml:space="preserve"> </w:t>
      </w:r>
      <w:r w:rsidR="001D5771" w:rsidRPr="00947ECD">
        <w:rPr>
          <w:sz w:val="22"/>
          <w:szCs w:val="22"/>
        </w:rPr>
        <w:t>660049, г. Красноярск, ул. Карла Маркса,  42, строение 2.</w:t>
      </w:r>
    </w:p>
    <w:p w:rsidR="00E15A72" w:rsidRPr="00947ECD" w:rsidRDefault="00DE2791" w:rsidP="001D5771">
      <w:pPr>
        <w:keepNext/>
        <w:ind w:left="-426"/>
        <w:jc w:val="both"/>
        <w:rPr>
          <w:sz w:val="22"/>
          <w:szCs w:val="22"/>
        </w:rPr>
      </w:pPr>
      <w:r w:rsidRPr="00947ECD">
        <w:rPr>
          <w:color w:val="000000"/>
          <w:sz w:val="22"/>
          <w:szCs w:val="22"/>
        </w:rPr>
        <w:t>2.3</w:t>
      </w:r>
      <w:r w:rsidR="00E15A72" w:rsidRPr="00947ECD">
        <w:rPr>
          <w:color w:val="000000"/>
          <w:sz w:val="22"/>
          <w:szCs w:val="22"/>
        </w:rPr>
        <w:t>.</w:t>
      </w:r>
      <w:r w:rsidR="00E15A72" w:rsidRPr="00947ECD">
        <w:rPr>
          <w:color w:val="000000"/>
          <w:sz w:val="22"/>
          <w:szCs w:val="22"/>
          <w:u w:val="single"/>
        </w:rPr>
        <w:t>Максимальная це</w:t>
      </w:r>
      <w:r w:rsidRPr="00947ECD">
        <w:rPr>
          <w:color w:val="000000"/>
          <w:sz w:val="22"/>
          <w:szCs w:val="22"/>
          <w:u w:val="single"/>
        </w:rPr>
        <w:t>на контракта</w:t>
      </w:r>
      <w:r w:rsidR="00E15A72" w:rsidRPr="00947ECD">
        <w:rPr>
          <w:color w:val="000000"/>
          <w:sz w:val="22"/>
          <w:szCs w:val="22"/>
          <w:u w:val="single"/>
        </w:rPr>
        <w:t>:</w:t>
      </w:r>
      <w:r w:rsidRPr="00947ECD">
        <w:rPr>
          <w:color w:val="000000"/>
          <w:sz w:val="22"/>
          <w:szCs w:val="22"/>
        </w:rPr>
        <w:t xml:space="preserve"> </w:t>
      </w:r>
      <w:r w:rsidR="001D5771" w:rsidRPr="00947ECD">
        <w:rPr>
          <w:sz w:val="22"/>
          <w:szCs w:val="22"/>
        </w:rPr>
        <w:t>225389,86 (Двести двадцать пять тысяч триста восемьдесят девять) рублей 86 копеек</w:t>
      </w:r>
      <w:r w:rsidR="001D5771" w:rsidRPr="00947ECD">
        <w:rPr>
          <w:color w:val="000000"/>
          <w:sz w:val="22"/>
          <w:szCs w:val="22"/>
        </w:rPr>
        <w:t>, в том числе НДС 18%.</w:t>
      </w:r>
    </w:p>
    <w:p w:rsidR="001D5771" w:rsidRPr="00947ECD" w:rsidRDefault="00E15A72" w:rsidP="001D5771">
      <w:pPr>
        <w:keepNext/>
        <w:ind w:left="-142" w:hanging="284"/>
        <w:rPr>
          <w:sz w:val="22"/>
          <w:szCs w:val="22"/>
        </w:rPr>
      </w:pPr>
      <w:r w:rsidRPr="00947ECD">
        <w:rPr>
          <w:color w:val="000000"/>
          <w:sz w:val="22"/>
          <w:szCs w:val="22"/>
        </w:rPr>
        <w:t>2.</w:t>
      </w:r>
      <w:r w:rsidR="00DE2791" w:rsidRPr="00947ECD">
        <w:rPr>
          <w:color w:val="000000"/>
          <w:sz w:val="22"/>
          <w:szCs w:val="22"/>
        </w:rPr>
        <w:t>4</w:t>
      </w:r>
      <w:r w:rsidRPr="00947ECD">
        <w:rPr>
          <w:color w:val="000000"/>
          <w:sz w:val="22"/>
          <w:szCs w:val="22"/>
        </w:rPr>
        <w:t>.</w:t>
      </w:r>
      <w:r w:rsidR="001D5771" w:rsidRPr="00947ECD">
        <w:rPr>
          <w:color w:val="000000"/>
          <w:sz w:val="22"/>
          <w:szCs w:val="22"/>
          <w:u w:val="single"/>
        </w:rPr>
        <w:t>В цену работ</w:t>
      </w:r>
      <w:r w:rsidRPr="00947ECD">
        <w:rPr>
          <w:color w:val="000000"/>
          <w:sz w:val="22"/>
          <w:szCs w:val="22"/>
          <w:u w:val="single"/>
        </w:rPr>
        <w:t xml:space="preserve"> включаются:</w:t>
      </w:r>
      <w:r w:rsidR="001D5771" w:rsidRPr="00947ECD">
        <w:rPr>
          <w:sz w:val="22"/>
          <w:szCs w:val="22"/>
        </w:rPr>
        <w:t xml:space="preserve"> </w:t>
      </w:r>
      <w:r w:rsidR="001D5771" w:rsidRPr="00947ECD">
        <w:rPr>
          <w:sz w:val="22"/>
          <w:szCs w:val="22"/>
        </w:rPr>
        <w:t>расходы Подрядчика, связанные с исполнением контракта, в том числе (</w:t>
      </w:r>
      <w:proofErr w:type="gramStart"/>
      <w:r w:rsidR="001D5771" w:rsidRPr="00947ECD">
        <w:rPr>
          <w:sz w:val="22"/>
          <w:szCs w:val="22"/>
        </w:rPr>
        <w:t>но</w:t>
      </w:r>
      <w:proofErr w:type="gramEnd"/>
      <w:r w:rsidR="001D5771" w:rsidRPr="00947ECD">
        <w:rPr>
          <w:sz w:val="22"/>
          <w:szCs w:val="22"/>
        </w:rPr>
        <w:t xml:space="preserve"> не ограничиваясь этим): </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стоимость ремонтно-строительных, монтажных работ;</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расходы на энергоресурсы в период проведения работ;</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стоимость материалов и оборудования;</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расходы по использованию машин и механизмов;</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расходы за хранение;</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 xml:space="preserve"> транспортные, погрузо-разгрузочные расходы и накладные расходы;</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непредвиденные затраты;</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сметная прибыль;</w:t>
      </w:r>
    </w:p>
    <w:p w:rsidR="001D5771" w:rsidRPr="00947ECD" w:rsidRDefault="001D5771" w:rsidP="001D5771">
      <w:pPr>
        <w:keepNext/>
        <w:keepLines/>
        <w:numPr>
          <w:ilvl w:val="0"/>
          <w:numId w:val="20"/>
        </w:numPr>
        <w:ind w:left="-142" w:hanging="284"/>
        <w:jc w:val="both"/>
        <w:rPr>
          <w:sz w:val="22"/>
          <w:szCs w:val="22"/>
        </w:rPr>
      </w:pPr>
      <w:r w:rsidRPr="00947ECD">
        <w:rPr>
          <w:sz w:val="22"/>
          <w:szCs w:val="22"/>
        </w:rPr>
        <w:t>уборка и вывоз строительного мусора;</w:t>
      </w:r>
    </w:p>
    <w:p w:rsidR="00620E0A" w:rsidRPr="00947ECD" w:rsidRDefault="001D5771" w:rsidP="001D5771">
      <w:pPr>
        <w:keepNext/>
        <w:keepLines/>
        <w:numPr>
          <w:ilvl w:val="0"/>
          <w:numId w:val="20"/>
        </w:numPr>
        <w:ind w:left="-142" w:hanging="284"/>
        <w:jc w:val="both"/>
        <w:rPr>
          <w:sz w:val="22"/>
          <w:szCs w:val="22"/>
        </w:rPr>
      </w:pPr>
      <w:r w:rsidRPr="00947ECD">
        <w:rPr>
          <w:sz w:val="22"/>
          <w:szCs w:val="22"/>
        </w:rPr>
        <w:t>все налоги, сборы и прочие обязательные платежи.</w:t>
      </w:r>
    </w:p>
    <w:p w:rsidR="00DE2791" w:rsidRPr="00947ECD" w:rsidRDefault="00DE2791" w:rsidP="001D5771">
      <w:pPr>
        <w:pStyle w:val="af0"/>
        <w:keepNext/>
        <w:ind w:left="-426"/>
        <w:jc w:val="both"/>
        <w:rPr>
          <w:rFonts w:ascii="Times New Roman" w:hAnsi="Times New Roman"/>
          <w:bCs/>
          <w:lang w:eastAsia="ru-RU"/>
        </w:rPr>
      </w:pPr>
      <w:r w:rsidRPr="00947ECD">
        <w:rPr>
          <w:rFonts w:ascii="Times New Roman" w:eastAsia="Times New Roman" w:hAnsi="Times New Roman"/>
          <w:color w:val="000000"/>
          <w:lang w:eastAsia="ru-RU"/>
        </w:rPr>
        <w:t>2.5</w:t>
      </w:r>
      <w:r w:rsidR="00E15A72" w:rsidRPr="00947ECD">
        <w:rPr>
          <w:rFonts w:ascii="Times New Roman" w:eastAsia="Times New Roman" w:hAnsi="Times New Roman"/>
          <w:color w:val="000000"/>
          <w:lang w:eastAsia="ru-RU"/>
        </w:rPr>
        <w:t>.</w:t>
      </w:r>
      <w:r w:rsidR="00E15A72" w:rsidRPr="00947ECD">
        <w:rPr>
          <w:rFonts w:ascii="Times New Roman" w:eastAsia="Times New Roman" w:hAnsi="Times New Roman"/>
          <w:color w:val="000000"/>
          <w:u w:val="single"/>
          <w:lang w:eastAsia="ru-RU"/>
        </w:rPr>
        <w:t>Срок и условия оплаты:</w:t>
      </w:r>
      <w:r w:rsidR="00620E0A" w:rsidRPr="00947ECD">
        <w:rPr>
          <w:rFonts w:ascii="Times New Roman" w:eastAsia="Times New Roman" w:hAnsi="Times New Roman"/>
          <w:color w:val="000000"/>
          <w:lang w:eastAsia="ru-RU"/>
        </w:rPr>
        <w:t xml:space="preserve"> </w:t>
      </w:r>
      <w:r w:rsidR="001D5771" w:rsidRPr="00947ECD">
        <w:rPr>
          <w:rFonts w:ascii="Times New Roman" w:hAnsi="Times New Roman"/>
          <w:lang w:eastAsia="ru-RU"/>
        </w:rPr>
        <w:t>Оплата осуществляется путем перечисления денежных средств на расчетный счет Подрядчика  в течение 60 (шестидесяти)  банковских дней, с момента подписания сторонами Акта сдачи-приемки выполненных работ, Акта о приемке выполненных работ (ф. КС-2) и Справки о стоимости выполненных работ и затрат (ф. КС-3) и предоставления счета, счета-фактуры.</w:t>
      </w:r>
    </w:p>
    <w:p w:rsidR="007E09DE" w:rsidRPr="00947ECD" w:rsidRDefault="007E09DE" w:rsidP="00CA3BE7">
      <w:pPr>
        <w:keepLines/>
        <w:ind w:left="-426"/>
        <w:jc w:val="both"/>
        <w:rPr>
          <w:b/>
          <w:color w:val="000000"/>
          <w:sz w:val="22"/>
          <w:szCs w:val="22"/>
        </w:rPr>
      </w:pPr>
      <w:r w:rsidRPr="00947ECD">
        <w:rPr>
          <w:b/>
          <w:color w:val="000000"/>
          <w:sz w:val="22"/>
          <w:szCs w:val="22"/>
        </w:rPr>
        <w:t xml:space="preserve">3. Место, дата и время проведения рассмотрения и оценки котировочных заявок. </w:t>
      </w:r>
    </w:p>
    <w:p w:rsidR="007E09DE" w:rsidRPr="00947ECD" w:rsidRDefault="007E09DE" w:rsidP="00CA3BE7">
      <w:pPr>
        <w:keepLines/>
        <w:ind w:left="-426"/>
        <w:jc w:val="both"/>
        <w:rPr>
          <w:color w:val="000000"/>
          <w:sz w:val="22"/>
          <w:szCs w:val="22"/>
        </w:rPr>
      </w:pPr>
      <w:r w:rsidRPr="00947ECD">
        <w:rPr>
          <w:color w:val="000000"/>
          <w:sz w:val="22"/>
          <w:szCs w:val="22"/>
        </w:rPr>
        <w:t xml:space="preserve">Рассмотрение и оценка котировочных заявок проводится по адресу: </w:t>
      </w:r>
      <w:smartTag w:uri="urn:schemas-microsoft-com:office:smarttags" w:element="metricconverter">
        <w:smartTagPr>
          <w:attr w:name="ProductID" w:val="660036, г"/>
        </w:smartTagPr>
        <w:r w:rsidRPr="00947ECD">
          <w:rPr>
            <w:sz w:val="22"/>
            <w:szCs w:val="22"/>
          </w:rPr>
          <w:t xml:space="preserve">660036, </w:t>
        </w:r>
        <w:r w:rsidRPr="00947ECD">
          <w:rPr>
            <w:color w:val="000000"/>
            <w:sz w:val="22"/>
            <w:szCs w:val="22"/>
          </w:rPr>
          <w:t>г</w:t>
        </w:r>
      </w:smartTag>
      <w:r w:rsidRPr="00947ECD">
        <w:rPr>
          <w:color w:val="000000"/>
          <w:sz w:val="22"/>
          <w:szCs w:val="22"/>
        </w:rPr>
        <w:t>.</w:t>
      </w:r>
      <w:r w:rsidR="00743779" w:rsidRPr="00947ECD">
        <w:rPr>
          <w:color w:val="000000"/>
          <w:sz w:val="22"/>
          <w:szCs w:val="22"/>
        </w:rPr>
        <w:t xml:space="preserve"> </w:t>
      </w:r>
      <w:r w:rsidRPr="00947ECD">
        <w:rPr>
          <w:color w:val="000000"/>
          <w:sz w:val="22"/>
          <w:szCs w:val="22"/>
        </w:rPr>
        <w:t>Красноярск, ул. Ак</w:t>
      </w:r>
      <w:r w:rsidR="00DE2791" w:rsidRPr="00947ECD">
        <w:rPr>
          <w:color w:val="000000"/>
          <w:sz w:val="22"/>
          <w:szCs w:val="22"/>
        </w:rPr>
        <w:t>адемгородок, 50, строение №24, 1</w:t>
      </w:r>
      <w:r w:rsidRPr="00947ECD">
        <w:rPr>
          <w:color w:val="000000"/>
          <w:sz w:val="22"/>
          <w:szCs w:val="22"/>
        </w:rPr>
        <w:t xml:space="preserve"> этаж, </w:t>
      </w:r>
      <w:proofErr w:type="spellStart"/>
      <w:r w:rsidRPr="00947ECD">
        <w:rPr>
          <w:color w:val="000000"/>
          <w:sz w:val="22"/>
          <w:szCs w:val="22"/>
        </w:rPr>
        <w:t>ка</w:t>
      </w:r>
      <w:r w:rsidR="001D5771" w:rsidRPr="00947ECD">
        <w:rPr>
          <w:color w:val="000000"/>
          <w:sz w:val="22"/>
          <w:szCs w:val="22"/>
        </w:rPr>
        <w:t>б</w:t>
      </w:r>
      <w:proofErr w:type="spellEnd"/>
      <w:r w:rsidR="001D5771" w:rsidRPr="00947ECD">
        <w:rPr>
          <w:color w:val="000000"/>
          <w:sz w:val="22"/>
          <w:szCs w:val="22"/>
        </w:rPr>
        <w:t>. 1-05  17</w:t>
      </w:r>
      <w:r w:rsidR="001E50AC" w:rsidRPr="00947ECD">
        <w:rPr>
          <w:color w:val="000000"/>
          <w:sz w:val="22"/>
          <w:szCs w:val="22"/>
        </w:rPr>
        <w:t xml:space="preserve"> декабря</w:t>
      </w:r>
      <w:r w:rsidR="00DE2791" w:rsidRPr="00947ECD">
        <w:rPr>
          <w:color w:val="000000"/>
          <w:sz w:val="22"/>
          <w:szCs w:val="22"/>
        </w:rPr>
        <w:t xml:space="preserve"> 2014</w:t>
      </w:r>
      <w:r w:rsidRPr="00947ECD">
        <w:rPr>
          <w:color w:val="000000"/>
          <w:sz w:val="22"/>
          <w:szCs w:val="22"/>
        </w:rPr>
        <w:t xml:space="preserve">г. </w:t>
      </w:r>
    </w:p>
    <w:p w:rsidR="007E09DE" w:rsidRPr="00947ECD" w:rsidRDefault="007E09DE" w:rsidP="00CA3BE7">
      <w:pPr>
        <w:keepLines/>
        <w:ind w:left="-426"/>
        <w:jc w:val="both"/>
        <w:rPr>
          <w:color w:val="000000"/>
          <w:sz w:val="22"/>
          <w:szCs w:val="22"/>
        </w:rPr>
      </w:pPr>
      <w:r w:rsidRPr="00947ECD">
        <w:rPr>
          <w:color w:val="000000"/>
          <w:sz w:val="22"/>
          <w:szCs w:val="22"/>
        </w:rPr>
        <w:t>Заседан</w:t>
      </w:r>
      <w:r w:rsidR="00DE2791" w:rsidRPr="00947ECD">
        <w:rPr>
          <w:color w:val="000000"/>
          <w:sz w:val="22"/>
          <w:szCs w:val="22"/>
        </w:rPr>
        <w:t>ие единой комиссии началось в 10</w:t>
      </w:r>
      <w:r w:rsidRPr="00947ECD">
        <w:rPr>
          <w:color w:val="000000"/>
          <w:sz w:val="22"/>
          <w:szCs w:val="22"/>
        </w:rPr>
        <w:t xml:space="preserve"> часов 00 минут  по местному времени. </w:t>
      </w:r>
    </w:p>
    <w:p w:rsidR="007E09DE" w:rsidRPr="00947ECD" w:rsidRDefault="007E09DE" w:rsidP="00CA3BE7">
      <w:pPr>
        <w:keepLines/>
        <w:ind w:left="-426"/>
        <w:jc w:val="both"/>
        <w:rPr>
          <w:color w:val="000000"/>
          <w:sz w:val="22"/>
          <w:szCs w:val="22"/>
        </w:rPr>
      </w:pPr>
      <w:r w:rsidRPr="00947ECD">
        <w:rPr>
          <w:color w:val="000000"/>
          <w:sz w:val="22"/>
          <w:szCs w:val="22"/>
        </w:rPr>
        <w:t xml:space="preserve">Извещение о проведении запроса котировок было размещено на Официальном сайте РФ </w:t>
      </w:r>
      <w:hyperlink r:id="rId9" w:history="1">
        <w:r w:rsidRPr="00947ECD">
          <w:rPr>
            <w:rStyle w:val="a3"/>
            <w:bCs/>
            <w:sz w:val="22"/>
            <w:szCs w:val="22"/>
          </w:rPr>
          <w:t>www.zakupki.gov.ru</w:t>
        </w:r>
      </w:hyperlink>
      <w:r w:rsidR="001D5771" w:rsidRPr="00947ECD">
        <w:rPr>
          <w:color w:val="000000"/>
          <w:sz w:val="22"/>
          <w:szCs w:val="22"/>
        </w:rPr>
        <w:t xml:space="preserve"> «10» декабря</w:t>
      </w:r>
      <w:r w:rsidR="00DE2791" w:rsidRPr="00947ECD">
        <w:rPr>
          <w:color w:val="000000"/>
          <w:sz w:val="22"/>
          <w:szCs w:val="22"/>
        </w:rPr>
        <w:t xml:space="preserve"> 2014</w:t>
      </w:r>
      <w:r w:rsidR="00DF45E8" w:rsidRPr="00947ECD">
        <w:rPr>
          <w:color w:val="000000"/>
          <w:sz w:val="22"/>
          <w:szCs w:val="22"/>
        </w:rPr>
        <w:t>г</w:t>
      </w:r>
      <w:r w:rsidRPr="00947ECD">
        <w:rPr>
          <w:color w:val="000000"/>
          <w:sz w:val="22"/>
          <w:szCs w:val="22"/>
        </w:rPr>
        <w:t xml:space="preserve">. </w:t>
      </w:r>
    </w:p>
    <w:p w:rsidR="007E09DE" w:rsidRPr="00947ECD" w:rsidRDefault="007E09DE" w:rsidP="00CA3BE7">
      <w:pPr>
        <w:keepLines/>
        <w:ind w:left="-426"/>
        <w:jc w:val="both"/>
        <w:rPr>
          <w:b/>
          <w:color w:val="000000"/>
          <w:sz w:val="22"/>
          <w:szCs w:val="22"/>
          <w:u w:val="single"/>
        </w:rPr>
      </w:pPr>
      <w:r w:rsidRPr="00947ECD">
        <w:rPr>
          <w:b/>
          <w:color w:val="000000"/>
          <w:sz w:val="22"/>
          <w:szCs w:val="22"/>
        </w:rPr>
        <w:t>4. Состав единой комиссии</w:t>
      </w:r>
    </w:p>
    <w:p w:rsidR="007E09DE" w:rsidRPr="00947ECD" w:rsidRDefault="007E09DE" w:rsidP="00CA3BE7">
      <w:pPr>
        <w:keepLines/>
        <w:ind w:left="-426"/>
        <w:jc w:val="both"/>
        <w:rPr>
          <w:color w:val="000000"/>
          <w:sz w:val="22"/>
          <w:szCs w:val="22"/>
        </w:rPr>
      </w:pPr>
      <w:r w:rsidRPr="00947ECD">
        <w:rPr>
          <w:color w:val="000000"/>
          <w:sz w:val="22"/>
          <w:szCs w:val="22"/>
        </w:rPr>
        <w:t>Засе</w:t>
      </w:r>
      <w:r w:rsidR="00E15A72" w:rsidRPr="00947ECD">
        <w:rPr>
          <w:color w:val="000000"/>
          <w:sz w:val="22"/>
          <w:szCs w:val="22"/>
        </w:rPr>
        <w:t>дани</w:t>
      </w:r>
      <w:r w:rsidR="003F7778" w:rsidRPr="00947ECD">
        <w:rPr>
          <w:color w:val="000000"/>
          <w:sz w:val="22"/>
          <w:szCs w:val="22"/>
        </w:rPr>
        <w:t xml:space="preserve">е проводится в присутствии </w:t>
      </w:r>
      <w:r w:rsidR="0030788A" w:rsidRPr="00947ECD">
        <w:rPr>
          <w:color w:val="000000"/>
          <w:sz w:val="22"/>
          <w:szCs w:val="22"/>
        </w:rPr>
        <w:t>3</w:t>
      </w:r>
      <w:r w:rsidRPr="00947ECD">
        <w:rPr>
          <w:color w:val="000000"/>
          <w:sz w:val="22"/>
          <w:szCs w:val="22"/>
        </w:rPr>
        <w:t xml:space="preserve"> членов комиссии. Кворум имеется. Комиссия правомочна. </w:t>
      </w:r>
    </w:p>
    <w:p w:rsidR="00DE2791" w:rsidRPr="00947ECD" w:rsidRDefault="007E09DE" w:rsidP="00743779">
      <w:pPr>
        <w:keepLines/>
        <w:ind w:left="-426"/>
        <w:jc w:val="both"/>
        <w:rPr>
          <w:sz w:val="22"/>
          <w:szCs w:val="22"/>
        </w:rPr>
      </w:pPr>
      <w:r w:rsidRPr="00947ECD">
        <w:rPr>
          <w:b/>
          <w:color w:val="000000"/>
          <w:sz w:val="22"/>
          <w:szCs w:val="22"/>
        </w:rPr>
        <w:t>5.</w:t>
      </w:r>
      <w:r w:rsidR="00743779" w:rsidRPr="00947ECD">
        <w:rPr>
          <w:b/>
          <w:color w:val="000000"/>
          <w:sz w:val="22"/>
          <w:szCs w:val="22"/>
        </w:rPr>
        <w:t xml:space="preserve"> </w:t>
      </w:r>
      <w:r w:rsidRPr="00947ECD">
        <w:rPr>
          <w:sz w:val="22"/>
          <w:szCs w:val="22"/>
        </w:rPr>
        <w:t>До окончания указанного в извещении о проведении запроса котировок срок</w:t>
      </w:r>
      <w:r w:rsidR="002E070D" w:rsidRPr="00947ECD">
        <w:rPr>
          <w:sz w:val="22"/>
          <w:szCs w:val="22"/>
        </w:rPr>
        <w:t>а подачи котировочных заявок «17</w:t>
      </w:r>
      <w:r w:rsidR="001E50AC" w:rsidRPr="00947ECD">
        <w:rPr>
          <w:sz w:val="22"/>
          <w:szCs w:val="22"/>
        </w:rPr>
        <w:t>» декабря  2014 г. 10</w:t>
      </w:r>
      <w:r w:rsidRPr="00947ECD">
        <w:rPr>
          <w:sz w:val="22"/>
          <w:szCs w:val="22"/>
        </w:rPr>
        <w:t xml:space="preserve"> часов 00 минут (время местное) поступило </w:t>
      </w:r>
      <w:r w:rsidR="002E070D" w:rsidRPr="00947ECD">
        <w:rPr>
          <w:sz w:val="22"/>
          <w:szCs w:val="22"/>
        </w:rPr>
        <w:t>4 (четыре</w:t>
      </w:r>
      <w:r w:rsidR="00B16357" w:rsidRPr="00947ECD">
        <w:rPr>
          <w:sz w:val="22"/>
          <w:szCs w:val="22"/>
        </w:rPr>
        <w:t>) котировочных заявки</w:t>
      </w:r>
      <w:r w:rsidRPr="00947ECD">
        <w:rPr>
          <w:sz w:val="22"/>
          <w:szCs w:val="22"/>
        </w:rPr>
        <w:t>:</w:t>
      </w:r>
    </w:p>
    <w:tbl>
      <w:tblPr>
        <w:tblStyle w:val="a5"/>
        <w:tblW w:w="9828" w:type="dxa"/>
        <w:tblLook w:val="01E0" w:firstRow="1" w:lastRow="1" w:firstColumn="1" w:lastColumn="1" w:noHBand="0" w:noVBand="0"/>
      </w:tblPr>
      <w:tblGrid>
        <w:gridCol w:w="540"/>
        <w:gridCol w:w="2506"/>
        <w:gridCol w:w="2041"/>
        <w:gridCol w:w="2484"/>
        <w:gridCol w:w="2257"/>
      </w:tblGrid>
      <w:tr w:rsidR="007E09DE" w:rsidRPr="00947ECD" w:rsidTr="007E09DE">
        <w:tc>
          <w:tcPr>
            <w:tcW w:w="540"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keepLines/>
              <w:jc w:val="both"/>
              <w:rPr>
                <w:sz w:val="22"/>
                <w:szCs w:val="22"/>
              </w:rPr>
            </w:pPr>
            <w:r w:rsidRPr="00947ECD">
              <w:rPr>
                <w:sz w:val="22"/>
                <w:szCs w:val="22"/>
              </w:rPr>
              <w:t xml:space="preserve">№ </w:t>
            </w:r>
            <w:proofErr w:type="gramStart"/>
            <w:r w:rsidRPr="00947ECD">
              <w:rPr>
                <w:sz w:val="22"/>
                <w:szCs w:val="22"/>
              </w:rPr>
              <w:t>п</w:t>
            </w:r>
            <w:proofErr w:type="gramEnd"/>
            <w:r w:rsidRPr="00947ECD">
              <w:rPr>
                <w:sz w:val="22"/>
                <w:szCs w:val="22"/>
              </w:rPr>
              <w:t>/п</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keepLines/>
              <w:jc w:val="both"/>
              <w:rPr>
                <w:sz w:val="22"/>
                <w:szCs w:val="22"/>
              </w:rPr>
            </w:pPr>
            <w:r w:rsidRPr="00947ECD">
              <w:rPr>
                <w:sz w:val="22"/>
                <w:szCs w:val="22"/>
              </w:rPr>
              <w:t>Наименование (для юридического лица), фамилия, имя, отчество (для физического лица) участника размещения заказа</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keepLines/>
              <w:jc w:val="both"/>
              <w:rPr>
                <w:sz w:val="22"/>
                <w:szCs w:val="22"/>
              </w:rPr>
            </w:pPr>
            <w:r w:rsidRPr="00947ECD">
              <w:rPr>
                <w:sz w:val="22"/>
                <w:szCs w:val="22"/>
              </w:rPr>
              <w:t>Адрес (юридический и фактический)</w:t>
            </w:r>
          </w:p>
          <w:p w:rsidR="00BF0AF5" w:rsidRPr="00947ECD" w:rsidRDefault="00BF0AF5" w:rsidP="00595DE3">
            <w:pPr>
              <w:keepLines/>
              <w:jc w:val="both"/>
              <w:rPr>
                <w:sz w:val="22"/>
                <w:szCs w:val="22"/>
              </w:rPr>
            </w:pPr>
            <w:r w:rsidRPr="00947ECD">
              <w:rPr>
                <w:sz w:val="22"/>
                <w:szCs w:val="22"/>
              </w:rPr>
              <w:t>ИНН</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keepLines/>
              <w:jc w:val="both"/>
              <w:rPr>
                <w:sz w:val="22"/>
                <w:szCs w:val="22"/>
              </w:rPr>
            </w:pPr>
            <w:r w:rsidRPr="00947ECD">
              <w:rPr>
                <w:sz w:val="22"/>
                <w:szCs w:val="22"/>
              </w:rPr>
              <w:t>Адрес электронной почты (при его наличии)</w:t>
            </w:r>
            <w:r w:rsidR="00743779" w:rsidRPr="00947ECD">
              <w:rPr>
                <w:sz w:val="22"/>
                <w:szCs w:val="22"/>
              </w:rPr>
              <w:t xml:space="preserve"> контактное лицо, номер контактного телефона</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keepLines/>
              <w:jc w:val="both"/>
              <w:rPr>
                <w:sz w:val="22"/>
                <w:szCs w:val="22"/>
              </w:rPr>
            </w:pPr>
            <w:r w:rsidRPr="00947ECD">
              <w:rPr>
                <w:sz w:val="22"/>
                <w:szCs w:val="22"/>
              </w:rPr>
              <w:t>Точное время поступления котировочной заявки</w:t>
            </w:r>
          </w:p>
        </w:tc>
      </w:tr>
      <w:tr w:rsidR="007E09DE" w:rsidRPr="00947ECD" w:rsidTr="007E09DE">
        <w:tc>
          <w:tcPr>
            <w:tcW w:w="540"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keepLines/>
              <w:jc w:val="both"/>
              <w:rPr>
                <w:sz w:val="22"/>
                <w:szCs w:val="22"/>
              </w:rPr>
            </w:pPr>
            <w:r w:rsidRPr="00947ECD">
              <w:rPr>
                <w:sz w:val="22"/>
                <w:szCs w:val="22"/>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2E070D" w:rsidP="00595DE3">
            <w:pPr>
              <w:keepLines/>
              <w:jc w:val="both"/>
              <w:rPr>
                <w:sz w:val="22"/>
                <w:szCs w:val="22"/>
              </w:rPr>
            </w:pPr>
            <w:r w:rsidRPr="00947ECD">
              <w:rPr>
                <w:sz w:val="22"/>
                <w:szCs w:val="22"/>
              </w:rPr>
              <w:t>ООО «</w:t>
            </w:r>
            <w:proofErr w:type="spellStart"/>
            <w:r w:rsidRPr="00947ECD">
              <w:rPr>
                <w:sz w:val="22"/>
                <w:szCs w:val="22"/>
              </w:rPr>
              <w:t>СибКром</w:t>
            </w:r>
            <w:proofErr w:type="spellEnd"/>
            <w:r w:rsidRPr="00947ECD">
              <w:rPr>
                <w:sz w:val="22"/>
                <w:szCs w:val="22"/>
              </w:rPr>
              <w:t>»</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2E070D" w:rsidRPr="00947ECD" w:rsidRDefault="002E070D" w:rsidP="002E070D">
            <w:pPr>
              <w:keepLines/>
              <w:rPr>
                <w:sz w:val="22"/>
                <w:szCs w:val="22"/>
              </w:rPr>
            </w:pPr>
            <w:r w:rsidRPr="00947ECD">
              <w:rPr>
                <w:sz w:val="22"/>
                <w:szCs w:val="22"/>
              </w:rPr>
              <w:t>660020</w:t>
            </w:r>
            <w:r w:rsidR="00743779" w:rsidRPr="00947ECD">
              <w:rPr>
                <w:sz w:val="22"/>
                <w:szCs w:val="22"/>
              </w:rPr>
              <w:t xml:space="preserve">, г. Красноярск, ул. </w:t>
            </w:r>
            <w:r w:rsidRPr="00947ECD">
              <w:rPr>
                <w:sz w:val="22"/>
                <w:szCs w:val="22"/>
              </w:rPr>
              <w:t>Желябова,6</w:t>
            </w:r>
          </w:p>
          <w:p w:rsidR="00324C95" w:rsidRPr="00947ECD" w:rsidRDefault="005E5037" w:rsidP="00595DE3">
            <w:pPr>
              <w:keepLines/>
              <w:rPr>
                <w:sz w:val="22"/>
                <w:szCs w:val="22"/>
              </w:rPr>
            </w:pPr>
            <w:r>
              <w:rPr>
                <w:sz w:val="22"/>
                <w:szCs w:val="22"/>
              </w:rPr>
              <w:t>ИНН 2466232000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2E070D" w:rsidP="00595DE3">
            <w:pPr>
              <w:keepLines/>
              <w:jc w:val="both"/>
              <w:rPr>
                <w:sz w:val="22"/>
                <w:szCs w:val="22"/>
              </w:rPr>
            </w:pPr>
            <w:hyperlink r:id="rId10" w:history="1">
              <w:r w:rsidRPr="00947ECD">
                <w:rPr>
                  <w:rStyle w:val="a3"/>
                  <w:sz w:val="22"/>
                  <w:szCs w:val="22"/>
                  <w:lang w:val="en-US"/>
                </w:rPr>
                <w:t>Krov</w:t>
              </w:r>
              <w:r w:rsidRPr="00947ECD">
                <w:rPr>
                  <w:rStyle w:val="a3"/>
                  <w:sz w:val="22"/>
                  <w:szCs w:val="22"/>
                </w:rPr>
                <w:t>54@</w:t>
              </w:r>
              <w:r w:rsidRPr="00947ECD">
                <w:rPr>
                  <w:rStyle w:val="a3"/>
                  <w:sz w:val="22"/>
                  <w:szCs w:val="22"/>
                  <w:lang w:val="en-US"/>
                </w:rPr>
                <w:t>list</w:t>
              </w:r>
              <w:r w:rsidRPr="00947ECD">
                <w:rPr>
                  <w:rStyle w:val="a3"/>
                  <w:sz w:val="22"/>
                  <w:szCs w:val="22"/>
                </w:rPr>
                <w:t>.</w:t>
              </w:r>
              <w:proofErr w:type="spellStart"/>
              <w:r w:rsidRPr="00947ECD">
                <w:rPr>
                  <w:rStyle w:val="a3"/>
                  <w:sz w:val="22"/>
                  <w:szCs w:val="22"/>
                  <w:lang w:val="en-US"/>
                </w:rPr>
                <w:t>ru</w:t>
              </w:r>
              <w:proofErr w:type="spellEnd"/>
            </w:hyperlink>
          </w:p>
          <w:p w:rsidR="002E070D" w:rsidRPr="00947ECD" w:rsidRDefault="002E070D" w:rsidP="00595DE3">
            <w:pPr>
              <w:keepLines/>
              <w:jc w:val="both"/>
              <w:rPr>
                <w:sz w:val="22"/>
                <w:szCs w:val="22"/>
              </w:rPr>
            </w:pPr>
            <w:r w:rsidRPr="00947ECD">
              <w:rPr>
                <w:sz w:val="22"/>
                <w:szCs w:val="22"/>
              </w:rPr>
              <w:t>Андреев Александр Рафаилович</w:t>
            </w:r>
          </w:p>
          <w:p w:rsidR="00445BD1" w:rsidRPr="00947ECD" w:rsidRDefault="00445BD1" w:rsidP="00595DE3">
            <w:pPr>
              <w:keepLines/>
              <w:jc w:val="both"/>
              <w:rPr>
                <w:sz w:val="22"/>
                <w:szCs w:val="22"/>
              </w:rPr>
            </w:pPr>
            <w:r w:rsidRPr="00947ECD">
              <w:rPr>
                <w:sz w:val="22"/>
                <w:szCs w:val="22"/>
              </w:rPr>
              <w:t>227-48-84</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445BD1" w:rsidP="00324C95">
            <w:pPr>
              <w:keepLines/>
              <w:jc w:val="both"/>
              <w:rPr>
                <w:sz w:val="22"/>
                <w:szCs w:val="22"/>
              </w:rPr>
            </w:pPr>
            <w:r w:rsidRPr="00947ECD">
              <w:rPr>
                <w:sz w:val="22"/>
                <w:szCs w:val="22"/>
              </w:rPr>
              <w:t>16</w:t>
            </w:r>
            <w:r w:rsidR="00324C95" w:rsidRPr="00947ECD">
              <w:rPr>
                <w:sz w:val="22"/>
                <w:szCs w:val="22"/>
              </w:rPr>
              <w:t>.12.2014 г.</w:t>
            </w:r>
          </w:p>
          <w:p w:rsidR="00235515" w:rsidRPr="00947ECD" w:rsidRDefault="00445BD1" w:rsidP="00324C95">
            <w:pPr>
              <w:keepLines/>
              <w:jc w:val="both"/>
              <w:rPr>
                <w:sz w:val="22"/>
                <w:szCs w:val="22"/>
              </w:rPr>
            </w:pPr>
            <w:r w:rsidRPr="00947ECD">
              <w:rPr>
                <w:sz w:val="22"/>
                <w:szCs w:val="22"/>
              </w:rPr>
              <w:t>17-0</w:t>
            </w:r>
            <w:r w:rsidR="00324C95" w:rsidRPr="00947ECD">
              <w:rPr>
                <w:sz w:val="22"/>
                <w:szCs w:val="22"/>
              </w:rPr>
              <w:t>0</w:t>
            </w:r>
          </w:p>
        </w:tc>
      </w:tr>
      <w:tr w:rsidR="00072931" w:rsidRPr="00947ECD" w:rsidTr="007E09DE">
        <w:tc>
          <w:tcPr>
            <w:tcW w:w="540" w:type="dxa"/>
            <w:tcBorders>
              <w:top w:val="single" w:sz="4" w:space="0" w:color="auto"/>
              <w:left w:val="single" w:sz="4" w:space="0" w:color="auto"/>
              <w:bottom w:val="single" w:sz="4" w:space="0" w:color="auto"/>
              <w:right w:val="single" w:sz="4" w:space="0" w:color="auto"/>
            </w:tcBorders>
            <w:shd w:val="clear" w:color="auto" w:fill="auto"/>
          </w:tcPr>
          <w:p w:rsidR="00072931" w:rsidRPr="00947ECD" w:rsidRDefault="00072931" w:rsidP="00595DE3">
            <w:pPr>
              <w:keepLines/>
              <w:jc w:val="both"/>
              <w:rPr>
                <w:sz w:val="22"/>
                <w:szCs w:val="22"/>
              </w:rPr>
            </w:pPr>
            <w:r w:rsidRPr="00947ECD">
              <w:rPr>
                <w:sz w:val="22"/>
                <w:szCs w:val="22"/>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072931" w:rsidRPr="00947ECD" w:rsidRDefault="00445BD1" w:rsidP="00EF4B99">
            <w:pPr>
              <w:keepLines/>
              <w:jc w:val="both"/>
              <w:rPr>
                <w:sz w:val="22"/>
                <w:szCs w:val="22"/>
              </w:rPr>
            </w:pPr>
            <w:r w:rsidRPr="00947ECD">
              <w:rPr>
                <w:sz w:val="22"/>
                <w:szCs w:val="22"/>
              </w:rPr>
              <w:t>ООО «Статус»</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072931" w:rsidRDefault="00445BD1" w:rsidP="000020A1">
            <w:pPr>
              <w:keepLines/>
              <w:rPr>
                <w:sz w:val="22"/>
                <w:szCs w:val="22"/>
              </w:rPr>
            </w:pPr>
            <w:r w:rsidRPr="00947ECD">
              <w:rPr>
                <w:sz w:val="22"/>
                <w:szCs w:val="22"/>
              </w:rPr>
              <w:t>660021, г. Красноярск, ул. Профсоюзов, 3, пом.9, ком.14</w:t>
            </w:r>
          </w:p>
          <w:p w:rsidR="005E5037" w:rsidRPr="00947ECD" w:rsidRDefault="005E5037" w:rsidP="000020A1">
            <w:pPr>
              <w:keepLines/>
              <w:rPr>
                <w:sz w:val="22"/>
                <w:szCs w:val="22"/>
              </w:rPr>
            </w:pPr>
            <w:r>
              <w:rPr>
                <w:sz w:val="22"/>
                <w:szCs w:val="22"/>
              </w:rPr>
              <w:t>ИНН 2464256038</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072931" w:rsidRPr="00947ECD" w:rsidRDefault="00445BD1" w:rsidP="00EF4B99">
            <w:pPr>
              <w:keepLines/>
              <w:jc w:val="both"/>
              <w:rPr>
                <w:sz w:val="22"/>
                <w:szCs w:val="22"/>
              </w:rPr>
            </w:pPr>
            <w:hyperlink r:id="rId11" w:history="1">
              <w:r w:rsidRPr="00947ECD">
                <w:rPr>
                  <w:rStyle w:val="a3"/>
                  <w:sz w:val="22"/>
                  <w:szCs w:val="22"/>
                  <w:lang w:val="en-US"/>
                </w:rPr>
                <w:t>peskovets</w:t>
              </w:r>
              <w:r w:rsidRPr="00947ECD">
                <w:rPr>
                  <w:rStyle w:val="a3"/>
                  <w:sz w:val="22"/>
                  <w:szCs w:val="22"/>
                </w:rPr>
                <w:t>01@</w:t>
              </w:r>
              <w:r w:rsidRPr="00947ECD">
                <w:rPr>
                  <w:rStyle w:val="a3"/>
                  <w:sz w:val="22"/>
                  <w:szCs w:val="22"/>
                  <w:lang w:val="en-US"/>
                </w:rPr>
                <w:t>mail</w:t>
              </w:r>
              <w:r w:rsidRPr="00947ECD">
                <w:rPr>
                  <w:rStyle w:val="a3"/>
                  <w:sz w:val="22"/>
                  <w:szCs w:val="22"/>
                </w:rPr>
                <w:t>.</w:t>
              </w:r>
              <w:proofErr w:type="spellStart"/>
              <w:r w:rsidRPr="00947ECD">
                <w:rPr>
                  <w:rStyle w:val="a3"/>
                  <w:sz w:val="22"/>
                  <w:szCs w:val="22"/>
                  <w:lang w:val="en-US"/>
                </w:rPr>
                <w:t>ru</w:t>
              </w:r>
              <w:proofErr w:type="spellEnd"/>
            </w:hyperlink>
          </w:p>
          <w:p w:rsidR="00445BD1" w:rsidRPr="00947ECD" w:rsidRDefault="00445BD1" w:rsidP="00EF4B99">
            <w:pPr>
              <w:keepLines/>
              <w:jc w:val="both"/>
              <w:rPr>
                <w:sz w:val="22"/>
                <w:szCs w:val="22"/>
              </w:rPr>
            </w:pPr>
            <w:proofErr w:type="spellStart"/>
            <w:r w:rsidRPr="00947ECD">
              <w:rPr>
                <w:sz w:val="22"/>
                <w:szCs w:val="22"/>
              </w:rPr>
              <w:t>Песковец</w:t>
            </w:r>
            <w:proofErr w:type="spellEnd"/>
            <w:r w:rsidRPr="00947ECD">
              <w:rPr>
                <w:sz w:val="22"/>
                <w:szCs w:val="22"/>
              </w:rPr>
              <w:t xml:space="preserve"> Ксения Станиславовна</w:t>
            </w:r>
          </w:p>
          <w:p w:rsidR="00445BD1" w:rsidRPr="00947ECD" w:rsidRDefault="00445BD1" w:rsidP="00EF4B99">
            <w:pPr>
              <w:keepLines/>
              <w:jc w:val="both"/>
              <w:rPr>
                <w:sz w:val="22"/>
                <w:szCs w:val="22"/>
              </w:rPr>
            </w:pPr>
            <w:r w:rsidRPr="00947ECD">
              <w:rPr>
                <w:sz w:val="22"/>
                <w:szCs w:val="22"/>
              </w:rPr>
              <w:t>89059751880</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072931" w:rsidRPr="00947ECD" w:rsidRDefault="00445BD1" w:rsidP="00EF4B99">
            <w:pPr>
              <w:keepLines/>
              <w:jc w:val="both"/>
              <w:rPr>
                <w:sz w:val="22"/>
                <w:szCs w:val="22"/>
              </w:rPr>
            </w:pPr>
            <w:r w:rsidRPr="00947ECD">
              <w:rPr>
                <w:sz w:val="22"/>
                <w:szCs w:val="22"/>
              </w:rPr>
              <w:t>17.12.2014 г.</w:t>
            </w:r>
          </w:p>
          <w:p w:rsidR="00445BD1" w:rsidRPr="00947ECD" w:rsidRDefault="00445BD1" w:rsidP="00EF4B99">
            <w:pPr>
              <w:keepLines/>
              <w:jc w:val="both"/>
              <w:rPr>
                <w:sz w:val="22"/>
                <w:szCs w:val="22"/>
              </w:rPr>
            </w:pPr>
            <w:r w:rsidRPr="00947ECD">
              <w:rPr>
                <w:sz w:val="22"/>
                <w:szCs w:val="22"/>
              </w:rPr>
              <w:t>09-15</w:t>
            </w:r>
          </w:p>
        </w:tc>
      </w:tr>
      <w:tr w:rsidR="00540A31" w:rsidRPr="00947ECD" w:rsidTr="007E09DE">
        <w:tc>
          <w:tcPr>
            <w:tcW w:w="540"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595DE3">
            <w:pPr>
              <w:keepLines/>
              <w:jc w:val="both"/>
              <w:rPr>
                <w:sz w:val="22"/>
                <w:szCs w:val="22"/>
              </w:rPr>
            </w:pPr>
            <w:r w:rsidRPr="00947ECD">
              <w:rPr>
                <w:sz w:val="22"/>
                <w:szCs w:val="22"/>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EF4B99">
            <w:pPr>
              <w:keepLines/>
              <w:jc w:val="both"/>
              <w:rPr>
                <w:sz w:val="22"/>
                <w:szCs w:val="22"/>
              </w:rPr>
            </w:pPr>
            <w:r w:rsidRPr="00947ECD">
              <w:rPr>
                <w:sz w:val="22"/>
                <w:szCs w:val="22"/>
              </w:rPr>
              <w:t>ООО «</w:t>
            </w:r>
            <w:proofErr w:type="spellStart"/>
            <w:r w:rsidRPr="00947ECD">
              <w:rPr>
                <w:sz w:val="22"/>
                <w:szCs w:val="22"/>
              </w:rPr>
              <w:t>СибПроф</w:t>
            </w:r>
            <w:proofErr w:type="spellEnd"/>
            <w:r w:rsidRPr="00947ECD">
              <w:rPr>
                <w:sz w:val="22"/>
                <w:szCs w:val="22"/>
              </w:rPr>
              <w:t>»</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540A31" w:rsidRDefault="00540A31" w:rsidP="000020A1">
            <w:pPr>
              <w:keepLines/>
              <w:rPr>
                <w:sz w:val="22"/>
                <w:szCs w:val="22"/>
              </w:rPr>
            </w:pPr>
            <w:r w:rsidRPr="00947ECD">
              <w:rPr>
                <w:sz w:val="22"/>
                <w:szCs w:val="22"/>
              </w:rPr>
              <w:t>660093, г. Красноярск, ул. Академика Вавилова, 1, стр.50, корпус 1</w:t>
            </w:r>
          </w:p>
          <w:p w:rsidR="005E5037" w:rsidRPr="00947ECD" w:rsidRDefault="005E5037" w:rsidP="005E5037">
            <w:pPr>
              <w:keepLines/>
              <w:rPr>
                <w:sz w:val="22"/>
                <w:szCs w:val="22"/>
              </w:rPr>
            </w:pPr>
            <w:r>
              <w:rPr>
                <w:sz w:val="22"/>
                <w:szCs w:val="22"/>
              </w:rPr>
              <w:t>ИНН 2465252195</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EF4B99">
            <w:pPr>
              <w:keepLines/>
              <w:jc w:val="both"/>
              <w:rPr>
                <w:sz w:val="22"/>
                <w:szCs w:val="22"/>
              </w:rPr>
            </w:pPr>
            <w:hyperlink r:id="rId12" w:history="1">
              <w:r w:rsidRPr="00947ECD">
                <w:rPr>
                  <w:rStyle w:val="a3"/>
                  <w:sz w:val="22"/>
                  <w:szCs w:val="22"/>
                  <w:lang w:val="en-US"/>
                </w:rPr>
                <w:t>Sibprof</w:t>
              </w:r>
              <w:r w:rsidRPr="00947ECD">
                <w:rPr>
                  <w:rStyle w:val="a3"/>
                  <w:sz w:val="22"/>
                  <w:szCs w:val="22"/>
                </w:rPr>
                <w:t>-24@</w:t>
              </w:r>
              <w:r w:rsidRPr="00947ECD">
                <w:rPr>
                  <w:rStyle w:val="a3"/>
                  <w:sz w:val="22"/>
                  <w:szCs w:val="22"/>
                  <w:lang w:val="en-US"/>
                </w:rPr>
                <w:t>mail</w:t>
              </w:r>
              <w:r w:rsidRPr="00947ECD">
                <w:rPr>
                  <w:rStyle w:val="a3"/>
                  <w:sz w:val="22"/>
                  <w:szCs w:val="22"/>
                </w:rPr>
                <w:t>.</w:t>
              </w:r>
              <w:proofErr w:type="spellStart"/>
              <w:r w:rsidRPr="00947ECD">
                <w:rPr>
                  <w:rStyle w:val="a3"/>
                  <w:sz w:val="22"/>
                  <w:szCs w:val="22"/>
                  <w:lang w:val="en-US"/>
                </w:rPr>
                <w:t>ru</w:t>
              </w:r>
              <w:proofErr w:type="spellEnd"/>
            </w:hyperlink>
          </w:p>
          <w:p w:rsidR="00540A31" w:rsidRPr="00947ECD" w:rsidRDefault="00540A31" w:rsidP="00EF4B99">
            <w:pPr>
              <w:keepLines/>
              <w:jc w:val="both"/>
              <w:rPr>
                <w:sz w:val="22"/>
                <w:szCs w:val="22"/>
              </w:rPr>
            </w:pPr>
            <w:r w:rsidRPr="00947ECD">
              <w:rPr>
                <w:sz w:val="22"/>
                <w:szCs w:val="22"/>
              </w:rPr>
              <w:t>Воронков Алексей Владимирович</w:t>
            </w:r>
          </w:p>
          <w:p w:rsidR="00540A31" w:rsidRPr="00947ECD" w:rsidRDefault="00540A31" w:rsidP="00EF4B99">
            <w:pPr>
              <w:keepLines/>
              <w:jc w:val="both"/>
              <w:rPr>
                <w:sz w:val="22"/>
                <w:szCs w:val="22"/>
              </w:rPr>
            </w:pPr>
            <w:r w:rsidRPr="00947ECD">
              <w:rPr>
                <w:sz w:val="22"/>
                <w:szCs w:val="22"/>
              </w:rPr>
              <w:t>89509707733</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DB60B4">
            <w:pPr>
              <w:keepLines/>
              <w:jc w:val="both"/>
              <w:rPr>
                <w:sz w:val="22"/>
                <w:szCs w:val="22"/>
              </w:rPr>
            </w:pPr>
            <w:r w:rsidRPr="00947ECD">
              <w:rPr>
                <w:sz w:val="22"/>
                <w:szCs w:val="22"/>
              </w:rPr>
              <w:t>17.12.2014 г.</w:t>
            </w:r>
          </w:p>
          <w:p w:rsidR="00540A31" w:rsidRPr="00947ECD" w:rsidRDefault="00540A31" w:rsidP="00DB60B4">
            <w:pPr>
              <w:keepLines/>
              <w:jc w:val="both"/>
              <w:rPr>
                <w:sz w:val="22"/>
                <w:szCs w:val="22"/>
              </w:rPr>
            </w:pPr>
            <w:r w:rsidRPr="00947ECD">
              <w:rPr>
                <w:sz w:val="22"/>
                <w:szCs w:val="22"/>
              </w:rPr>
              <w:t>09-3</w:t>
            </w:r>
            <w:r w:rsidRPr="00947ECD">
              <w:rPr>
                <w:sz w:val="22"/>
                <w:szCs w:val="22"/>
              </w:rPr>
              <w:t>5</w:t>
            </w:r>
          </w:p>
        </w:tc>
      </w:tr>
      <w:tr w:rsidR="00540A31" w:rsidRPr="00947ECD" w:rsidTr="007E09DE">
        <w:tc>
          <w:tcPr>
            <w:tcW w:w="540"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595DE3">
            <w:pPr>
              <w:keepLines/>
              <w:jc w:val="both"/>
              <w:rPr>
                <w:sz w:val="22"/>
                <w:szCs w:val="22"/>
              </w:rPr>
            </w:pPr>
            <w:r w:rsidRPr="00947ECD">
              <w:rPr>
                <w:sz w:val="22"/>
                <w:szCs w:val="22"/>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EF4B99">
            <w:pPr>
              <w:keepLines/>
              <w:jc w:val="both"/>
              <w:rPr>
                <w:sz w:val="22"/>
                <w:szCs w:val="22"/>
              </w:rPr>
            </w:pPr>
            <w:r w:rsidRPr="00947ECD">
              <w:rPr>
                <w:sz w:val="22"/>
                <w:szCs w:val="22"/>
              </w:rPr>
              <w:t>ООО «</w:t>
            </w:r>
            <w:proofErr w:type="spellStart"/>
            <w:r w:rsidRPr="00947ECD">
              <w:rPr>
                <w:sz w:val="22"/>
                <w:szCs w:val="22"/>
              </w:rPr>
              <w:t>ВиП-СибСтрой</w:t>
            </w:r>
            <w:proofErr w:type="spellEnd"/>
            <w:r w:rsidRPr="00947ECD">
              <w:rPr>
                <w:sz w:val="22"/>
                <w:szCs w:val="22"/>
              </w:rPr>
              <w:t>»</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540A31" w:rsidRDefault="00540A31" w:rsidP="000020A1">
            <w:pPr>
              <w:keepLines/>
              <w:rPr>
                <w:sz w:val="22"/>
                <w:szCs w:val="22"/>
              </w:rPr>
            </w:pPr>
            <w:r w:rsidRPr="00947ECD">
              <w:rPr>
                <w:sz w:val="22"/>
                <w:szCs w:val="22"/>
              </w:rPr>
              <w:t xml:space="preserve">Г. Красноярск, ул. </w:t>
            </w:r>
            <w:proofErr w:type="gramStart"/>
            <w:r w:rsidRPr="00947ECD">
              <w:rPr>
                <w:sz w:val="22"/>
                <w:szCs w:val="22"/>
              </w:rPr>
              <w:t>Телевизорная</w:t>
            </w:r>
            <w:proofErr w:type="gramEnd"/>
            <w:r w:rsidRPr="00947ECD">
              <w:rPr>
                <w:sz w:val="22"/>
                <w:szCs w:val="22"/>
              </w:rPr>
              <w:t>, 1, стр.7, оф.10</w:t>
            </w:r>
          </w:p>
          <w:p w:rsidR="005E5037" w:rsidRPr="00947ECD" w:rsidRDefault="005E5037" w:rsidP="000020A1">
            <w:pPr>
              <w:keepLines/>
              <w:rPr>
                <w:sz w:val="22"/>
                <w:szCs w:val="22"/>
              </w:rPr>
            </w:pPr>
            <w:r>
              <w:rPr>
                <w:sz w:val="22"/>
                <w:szCs w:val="22"/>
              </w:rPr>
              <w:t xml:space="preserve">ИНН </w:t>
            </w:r>
            <w:r>
              <w:rPr>
                <w:sz w:val="22"/>
                <w:szCs w:val="22"/>
              </w:rPr>
              <w:t>2463253669</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EF4B99">
            <w:pPr>
              <w:keepLines/>
              <w:jc w:val="both"/>
              <w:rPr>
                <w:sz w:val="22"/>
                <w:szCs w:val="22"/>
                <w:lang w:val="en-US"/>
              </w:rPr>
            </w:pPr>
            <w:hyperlink r:id="rId13" w:history="1">
              <w:r w:rsidRPr="00947ECD">
                <w:rPr>
                  <w:rStyle w:val="a3"/>
                  <w:sz w:val="22"/>
                  <w:szCs w:val="22"/>
                  <w:lang w:val="en-US"/>
                </w:rPr>
                <w:t>vip_ss2014@mail.ru</w:t>
              </w:r>
            </w:hyperlink>
          </w:p>
          <w:p w:rsidR="00540A31" w:rsidRPr="00947ECD" w:rsidRDefault="00540A31" w:rsidP="00EF4B99">
            <w:pPr>
              <w:keepLines/>
              <w:jc w:val="both"/>
              <w:rPr>
                <w:sz w:val="22"/>
                <w:szCs w:val="22"/>
              </w:rPr>
            </w:pPr>
            <w:proofErr w:type="spellStart"/>
            <w:r w:rsidRPr="00947ECD">
              <w:rPr>
                <w:sz w:val="22"/>
                <w:szCs w:val="22"/>
              </w:rPr>
              <w:t>Вегнер</w:t>
            </w:r>
            <w:proofErr w:type="spellEnd"/>
            <w:r w:rsidRPr="00947ECD">
              <w:rPr>
                <w:sz w:val="22"/>
                <w:szCs w:val="22"/>
              </w:rPr>
              <w:t xml:space="preserve"> Антон Андреевич</w:t>
            </w:r>
          </w:p>
          <w:p w:rsidR="00540A31" w:rsidRPr="00947ECD" w:rsidRDefault="00540A31" w:rsidP="00EF4B99">
            <w:pPr>
              <w:keepLines/>
              <w:jc w:val="both"/>
              <w:rPr>
                <w:sz w:val="22"/>
                <w:szCs w:val="22"/>
              </w:rPr>
            </w:pPr>
            <w:r w:rsidRPr="00947ECD">
              <w:rPr>
                <w:sz w:val="22"/>
                <w:szCs w:val="22"/>
              </w:rPr>
              <w:t>89832950121</w:t>
            </w:r>
          </w:p>
          <w:p w:rsidR="00540A31" w:rsidRPr="00947ECD" w:rsidRDefault="00540A31" w:rsidP="00EF4B99">
            <w:pPr>
              <w:keepLines/>
              <w:jc w:val="both"/>
              <w:rPr>
                <w:sz w:val="22"/>
                <w:szCs w:val="22"/>
                <w:lang w:val="en-US"/>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540A31">
            <w:pPr>
              <w:keepLines/>
              <w:jc w:val="both"/>
              <w:rPr>
                <w:sz w:val="22"/>
                <w:szCs w:val="22"/>
              </w:rPr>
            </w:pPr>
            <w:r w:rsidRPr="00947ECD">
              <w:rPr>
                <w:sz w:val="22"/>
                <w:szCs w:val="22"/>
              </w:rPr>
              <w:t>17.12.2014 г.</w:t>
            </w:r>
          </w:p>
          <w:p w:rsidR="00540A31" w:rsidRPr="00947ECD" w:rsidRDefault="00540A31" w:rsidP="00540A31">
            <w:pPr>
              <w:keepLines/>
              <w:jc w:val="both"/>
              <w:rPr>
                <w:sz w:val="22"/>
                <w:szCs w:val="22"/>
              </w:rPr>
            </w:pPr>
            <w:r w:rsidRPr="00947ECD">
              <w:rPr>
                <w:sz w:val="22"/>
                <w:szCs w:val="22"/>
              </w:rPr>
              <w:t>09-</w:t>
            </w:r>
            <w:r w:rsidRPr="00947ECD">
              <w:rPr>
                <w:sz w:val="22"/>
                <w:szCs w:val="22"/>
              </w:rPr>
              <w:t>5</w:t>
            </w:r>
            <w:r w:rsidRPr="00947ECD">
              <w:rPr>
                <w:sz w:val="22"/>
                <w:szCs w:val="22"/>
              </w:rPr>
              <w:t>5</w:t>
            </w:r>
          </w:p>
        </w:tc>
      </w:tr>
    </w:tbl>
    <w:p w:rsidR="007E09DE" w:rsidRPr="00947ECD" w:rsidRDefault="007E09DE" w:rsidP="00595DE3">
      <w:pPr>
        <w:keepLines/>
        <w:jc w:val="both"/>
        <w:rPr>
          <w:sz w:val="22"/>
          <w:szCs w:val="22"/>
        </w:rPr>
      </w:pPr>
      <w:r w:rsidRPr="00947ECD">
        <w:rPr>
          <w:b/>
          <w:sz w:val="22"/>
          <w:szCs w:val="22"/>
        </w:rPr>
        <w:lastRenderedPageBreak/>
        <w:t xml:space="preserve">6. </w:t>
      </w:r>
      <w:r w:rsidRPr="00947ECD">
        <w:rPr>
          <w:sz w:val="22"/>
          <w:szCs w:val="22"/>
        </w:rPr>
        <w:t>Единая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следующее решение:</w:t>
      </w:r>
    </w:p>
    <w:p w:rsidR="00743779" w:rsidRPr="00947ECD" w:rsidRDefault="00743779" w:rsidP="00595DE3">
      <w:pPr>
        <w:keepLines/>
        <w:jc w:val="both"/>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440"/>
        <w:gridCol w:w="2160"/>
        <w:gridCol w:w="1440"/>
        <w:gridCol w:w="1620"/>
      </w:tblGrid>
      <w:tr w:rsidR="007E09DE" w:rsidRPr="00947ECD" w:rsidTr="007E09DE">
        <w:trPr>
          <w:trHeight w:val="1212"/>
        </w:trPr>
        <w:tc>
          <w:tcPr>
            <w:tcW w:w="468"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w:t>
            </w:r>
          </w:p>
          <w:p w:rsidR="007E09DE" w:rsidRPr="00947ECD" w:rsidRDefault="007E09DE" w:rsidP="00595DE3">
            <w:pPr>
              <w:pStyle w:val="1"/>
              <w:keepLines/>
              <w:tabs>
                <w:tab w:val="clear" w:pos="360"/>
                <w:tab w:val="left" w:pos="708"/>
              </w:tabs>
              <w:spacing w:before="120"/>
              <w:ind w:firstLine="0"/>
              <w:rPr>
                <w:rFonts w:cs="Times New Roman"/>
                <w:b w:val="0"/>
                <w:bCs w:val="0"/>
                <w:kern w:val="0"/>
                <w:sz w:val="22"/>
                <w:szCs w:val="22"/>
              </w:rPr>
            </w:pPr>
            <w:proofErr w:type="gramStart"/>
            <w:r w:rsidRPr="00947ECD">
              <w:rPr>
                <w:rFonts w:cs="Times New Roman"/>
                <w:b w:val="0"/>
                <w:bCs w:val="0"/>
                <w:kern w:val="0"/>
                <w:sz w:val="22"/>
                <w:szCs w:val="22"/>
              </w:rPr>
              <w:t>п</w:t>
            </w:r>
            <w:proofErr w:type="gramEnd"/>
            <w:r w:rsidRPr="00947ECD">
              <w:rPr>
                <w:rFonts w:cs="Times New Roman"/>
                <w:b w:val="0"/>
                <w:bCs w:val="0"/>
                <w:kern w:val="0"/>
                <w:sz w:val="22"/>
                <w:szCs w:val="22"/>
              </w:rPr>
              <w:t>/п</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keepLines/>
              <w:jc w:val="both"/>
              <w:rPr>
                <w:sz w:val="22"/>
                <w:szCs w:val="22"/>
              </w:rPr>
            </w:pPr>
            <w:r w:rsidRPr="00947ECD">
              <w:rPr>
                <w:sz w:val="22"/>
                <w:szCs w:val="22"/>
              </w:rPr>
              <w:t>Наименование (для юридического лица), фамилия, имя, отчество (для физического лица) участника размещения заказа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pStyle w:val="1"/>
              <w:keepLines/>
              <w:tabs>
                <w:tab w:val="clear" w:pos="360"/>
                <w:tab w:val="left" w:pos="708"/>
              </w:tabs>
              <w:spacing w:before="120"/>
              <w:ind w:firstLine="0"/>
              <w:rPr>
                <w:rFonts w:cs="Times New Roman"/>
                <w:b w:val="0"/>
                <w:bCs w:val="0"/>
                <w:kern w:val="0"/>
                <w:sz w:val="22"/>
                <w:szCs w:val="22"/>
              </w:rPr>
            </w:pPr>
            <w:proofErr w:type="gramStart"/>
            <w:r w:rsidRPr="00947ECD">
              <w:rPr>
                <w:rFonts w:cs="Times New Roman"/>
                <w:b w:val="0"/>
                <w:bCs w:val="0"/>
                <w:kern w:val="0"/>
                <w:sz w:val="22"/>
                <w:szCs w:val="22"/>
              </w:rPr>
              <w:t>Допустить/не допустить</w:t>
            </w:r>
            <w:proofErr w:type="gramEnd"/>
            <w:r w:rsidRPr="00947ECD">
              <w:rPr>
                <w:rFonts w:cs="Times New Roman"/>
                <w:b w:val="0"/>
                <w:bCs w:val="0"/>
                <w:kern w:val="0"/>
                <w:sz w:val="22"/>
                <w:szCs w:val="22"/>
              </w:rPr>
              <w:t xml:space="preserve"> до процедуры оценки</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Основания принятого решения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A16678">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 xml:space="preserve">Цена </w:t>
            </w:r>
            <w:r w:rsidR="00A16678" w:rsidRPr="00947ECD">
              <w:rPr>
                <w:rFonts w:cs="Times New Roman"/>
                <w:b w:val="0"/>
                <w:bCs w:val="0"/>
                <w:kern w:val="0"/>
                <w:sz w:val="22"/>
                <w:szCs w:val="22"/>
              </w:rPr>
              <w:t>контракта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09DE" w:rsidRPr="00947ECD" w:rsidRDefault="007E09DE" w:rsidP="00595DE3">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Решение комиссии</w:t>
            </w:r>
          </w:p>
        </w:tc>
      </w:tr>
      <w:tr w:rsidR="00324C95" w:rsidRPr="00947ECD" w:rsidTr="007E09DE">
        <w:tc>
          <w:tcPr>
            <w:tcW w:w="468"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324C95" w:rsidP="00595DE3">
            <w:pPr>
              <w:keepLines/>
              <w:jc w:val="both"/>
              <w:rPr>
                <w:sz w:val="22"/>
                <w:szCs w:val="22"/>
              </w:rPr>
            </w:pPr>
            <w:r w:rsidRPr="00947ECD">
              <w:rPr>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445BD1" w:rsidP="00EF4B99">
            <w:pPr>
              <w:keepLines/>
              <w:jc w:val="both"/>
              <w:rPr>
                <w:sz w:val="22"/>
                <w:szCs w:val="22"/>
              </w:rPr>
            </w:pPr>
            <w:r w:rsidRPr="00947ECD">
              <w:rPr>
                <w:sz w:val="22"/>
                <w:szCs w:val="22"/>
              </w:rPr>
              <w:t>ООО «</w:t>
            </w:r>
            <w:proofErr w:type="spellStart"/>
            <w:r w:rsidRPr="00947ECD">
              <w:rPr>
                <w:sz w:val="22"/>
                <w:szCs w:val="22"/>
              </w:rPr>
              <w:t>СибКром</w:t>
            </w:r>
            <w:proofErr w:type="spellEnd"/>
            <w:r w:rsidRPr="00947ECD">
              <w:rPr>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324C95" w:rsidP="00595DE3">
            <w:pPr>
              <w:pStyle w:val="1"/>
              <w:keepLines/>
              <w:tabs>
                <w:tab w:val="clear" w:pos="360"/>
                <w:tab w:val="left" w:pos="708"/>
              </w:tabs>
              <w:spacing w:before="120"/>
              <w:ind w:firstLine="0"/>
              <w:rPr>
                <w:rFonts w:cs="Times New Roman"/>
                <w:b w:val="0"/>
                <w:bCs w:val="0"/>
                <w:kern w:val="0"/>
                <w:sz w:val="22"/>
                <w:szCs w:val="22"/>
                <w:lang w:val="en-US"/>
              </w:rPr>
            </w:pPr>
            <w:r w:rsidRPr="00947ECD">
              <w:rPr>
                <w:rFonts w:cs="Times New Roman"/>
                <w:b w:val="0"/>
                <w:bCs w:val="0"/>
                <w:kern w:val="0"/>
                <w:sz w:val="22"/>
                <w:szCs w:val="22"/>
              </w:rPr>
              <w:t>допустить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324C95" w:rsidP="00595DE3">
            <w:pPr>
              <w:pStyle w:val="1"/>
              <w:keepLines/>
              <w:tabs>
                <w:tab w:val="clear" w:pos="360"/>
              </w:tabs>
              <w:spacing w:before="120"/>
              <w:ind w:firstLine="0"/>
              <w:jc w:val="left"/>
              <w:rPr>
                <w:rFonts w:cs="Times New Roman"/>
                <w:b w:val="0"/>
                <w:bCs w:val="0"/>
                <w:kern w:val="0"/>
                <w:sz w:val="22"/>
                <w:szCs w:val="22"/>
              </w:rPr>
            </w:pPr>
            <w:r w:rsidRPr="00947ECD">
              <w:rPr>
                <w:rFonts w:cs="Times New Roman"/>
                <w:b w:val="0"/>
                <w:bCs w:val="0"/>
                <w:kern w:val="0"/>
                <w:sz w:val="22"/>
                <w:szCs w:val="22"/>
              </w:rPr>
              <w:t>Заявка  соответствует всем установленным требованиям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445BD1" w:rsidP="00595DE3">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202 642,00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24C95" w:rsidRPr="00947ECD" w:rsidRDefault="00324C95" w:rsidP="00595DE3">
            <w:pPr>
              <w:pStyle w:val="1"/>
              <w:keepLines/>
              <w:tabs>
                <w:tab w:val="clear" w:pos="360"/>
                <w:tab w:val="left" w:pos="708"/>
              </w:tabs>
              <w:spacing w:before="120"/>
              <w:ind w:firstLine="0"/>
              <w:rPr>
                <w:rFonts w:cs="Times New Roman"/>
                <w:b w:val="0"/>
                <w:bCs w:val="0"/>
                <w:kern w:val="0"/>
                <w:sz w:val="22"/>
                <w:szCs w:val="22"/>
              </w:rPr>
            </w:pPr>
          </w:p>
        </w:tc>
      </w:tr>
      <w:tr w:rsidR="00445BD1" w:rsidRPr="00947ECD" w:rsidTr="007E09DE">
        <w:tc>
          <w:tcPr>
            <w:tcW w:w="468"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595DE3">
            <w:pPr>
              <w:keepLines/>
              <w:jc w:val="both"/>
              <w:rPr>
                <w:sz w:val="22"/>
                <w:szCs w:val="22"/>
              </w:rPr>
            </w:pPr>
            <w:r w:rsidRPr="00947ECD">
              <w:rPr>
                <w:sz w:val="22"/>
                <w:szCs w:val="22"/>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EF4B99">
            <w:pPr>
              <w:keepLines/>
              <w:jc w:val="both"/>
              <w:rPr>
                <w:sz w:val="22"/>
                <w:szCs w:val="22"/>
              </w:rPr>
            </w:pPr>
            <w:r w:rsidRPr="00947ECD">
              <w:rPr>
                <w:sz w:val="22"/>
                <w:szCs w:val="22"/>
              </w:rPr>
              <w:t>ООО «Статус»</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DB60B4">
            <w:pPr>
              <w:pStyle w:val="1"/>
              <w:keepLines/>
              <w:tabs>
                <w:tab w:val="clear" w:pos="360"/>
                <w:tab w:val="left" w:pos="708"/>
              </w:tabs>
              <w:spacing w:before="120"/>
              <w:ind w:firstLine="0"/>
              <w:rPr>
                <w:rFonts w:cs="Times New Roman"/>
                <w:b w:val="0"/>
                <w:bCs w:val="0"/>
                <w:kern w:val="0"/>
                <w:sz w:val="22"/>
                <w:szCs w:val="22"/>
                <w:lang w:val="en-US"/>
              </w:rPr>
            </w:pPr>
            <w:r w:rsidRPr="00947ECD">
              <w:rPr>
                <w:rFonts w:cs="Times New Roman"/>
                <w:b w:val="0"/>
                <w:bCs w:val="0"/>
                <w:kern w:val="0"/>
                <w:sz w:val="22"/>
                <w:szCs w:val="22"/>
              </w:rPr>
              <w:t>допустить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DB60B4">
            <w:pPr>
              <w:pStyle w:val="1"/>
              <w:keepLines/>
              <w:tabs>
                <w:tab w:val="clear" w:pos="360"/>
              </w:tabs>
              <w:spacing w:before="120"/>
              <w:ind w:firstLine="0"/>
              <w:jc w:val="left"/>
              <w:rPr>
                <w:rFonts w:cs="Times New Roman"/>
                <w:b w:val="0"/>
                <w:bCs w:val="0"/>
                <w:kern w:val="0"/>
                <w:sz w:val="22"/>
                <w:szCs w:val="22"/>
              </w:rPr>
            </w:pPr>
            <w:r w:rsidRPr="00947ECD">
              <w:rPr>
                <w:rFonts w:cs="Times New Roman"/>
                <w:b w:val="0"/>
                <w:bCs w:val="0"/>
                <w:kern w:val="0"/>
                <w:sz w:val="22"/>
                <w:szCs w:val="22"/>
              </w:rPr>
              <w:t>Заявка  соответствует всем установленным требованиям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324C95">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199 999,00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595DE3">
            <w:pPr>
              <w:pStyle w:val="1"/>
              <w:keepLines/>
              <w:tabs>
                <w:tab w:val="clear" w:pos="360"/>
                <w:tab w:val="left" w:pos="708"/>
              </w:tabs>
              <w:spacing w:before="120"/>
              <w:ind w:firstLine="0"/>
              <w:rPr>
                <w:rFonts w:cs="Times New Roman"/>
                <w:b w:val="0"/>
                <w:bCs w:val="0"/>
                <w:kern w:val="0"/>
                <w:sz w:val="22"/>
                <w:szCs w:val="22"/>
              </w:rPr>
            </w:pPr>
          </w:p>
        </w:tc>
      </w:tr>
      <w:tr w:rsidR="00445BD1" w:rsidRPr="00947ECD" w:rsidTr="007E09DE">
        <w:tc>
          <w:tcPr>
            <w:tcW w:w="468"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595DE3">
            <w:pPr>
              <w:keepLines/>
              <w:jc w:val="both"/>
              <w:rPr>
                <w:sz w:val="22"/>
                <w:szCs w:val="22"/>
              </w:rPr>
            </w:pPr>
            <w:r w:rsidRPr="00947ECD">
              <w:rPr>
                <w:sz w:val="22"/>
                <w:szCs w:val="22"/>
              </w:rPr>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EF4B99">
            <w:pPr>
              <w:keepLines/>
              <w:jc w:val="both"/>
              <w:rPr>
                <w:sz w:val="22"/>
                <w:szCs w:val="22"/>
              </w:rPr>
            </w:pPr>
            <w:r w:rsidRPr="00947ECD">
              <w:rPr>
                <w:sz w:val="22"/>
                <w:szCs w:val="22"/>
              </w:rPr>
              <w:t>ООО «</w:t>
            </w:r>
            <w:proofErr w:type="spellStart"/>
            <w:r w:rsidRPr="00947ECD">
              <w:rPr>
                <w:sz w:val="22"/>
                <w:szCs w:val="22"/>
              </w:rPr>
              <w:t>СибПроф</w:t>
            </w:r>
            <w:proofErr w:type="spellEnd"/>
            <w:r w:rsidRPr="00947ECD">
              <w:rPr>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DB60B4">
            <w:pPr>
              <w:pStyle w:val="1"/>
              <w:keepLines/>
              <w:tabs>
                <w:tab w:val="clear" w:pos="360"/>
                <w:tab w:val="left" w:pos="708"/>
              </w:tabs>
              <w:spacing w:before="120"/>
              <w:ind w:firstLine="0"/>
              <w:rPr>
                <w:rFonts w:cs="Times New Roman"/>
                <w:b w:val="0"/>
                <w:bCs w:val="0"/>
                <w:kern w:val="0"/>
                <w:sz w:val="22"/>
                <w:szCs w:val="22"/>
                <w:lang w:val="en-US"/>
              </w:rPr>
            </w:pPr>
            <w:r w:rsidRPr="00947ECD">
              <w:rPr>
                <w:rFonts w:cs="Times New Roman"/>
                <w:b w:val="0"/>
                <w:bCs w:val="0"/>
                <w:kern w:val="0"/>
                <w:sz w:val="22"/>
                <w:szCs w:val="22"/>
              </w:rPr>
              <w:t>допустить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DB60B4">
            <w:pPr>
              <w:pStyle w:val="1"/>
              <w:keepLines/>
              <w:tabs>
                <w:tab w:val="clear" w:pos="360"/>
              </w:tabs>
              <w:spacing w:before="120"/>
              <w:ind w:firstLine="0"/>
              <w:jc w:val="left"/>
              <w:rPr>
                <w:rFonts w:cs="Times New Roman"/>
                <w:b w:val="0"/>
                <w:bCs w:val="0"/>
                <w:kern w:val="0"/>
                <w:sz w:val="22"/>
                <w:szCs w:val="22"/>
              </w:rPr>
            </w:pPr>
            <w:r w:rsidRPr="00947ECD">
              <w:rPr>
                <w:rFonts w:cs="Times New Roman"/>
                <w:b w:val="0"/>
                <w:bCs w:val="0"/>
                <w:kern w:val="0"/>
                <w:sz w:val="22"/>
                <w:szCs w:val="22"/>
              </w:rPr>
              <w:t>Заявка  соответствует всем установленным требованиям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324C95">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199 000,00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45BD1" w:rsidRPr="00947ECD" w:rsidRDefault="00445BD1" w:rsidP="00595DE3">
            <w:pPr>
              <w:pStyle w:val="1"/>
              <w:keepLines/>
              <w:tabs>
                <w:tab w:val="clear" w:pos="360"/>
                <w:tab w:val="left" w:pos="708"/>
              </w:tabs>
              <w:spacing w:before="120"/>
              <w:ind w:firstLine="0"/>
              <w:rPr>
                <w:rFonts w:cs="Times New Roman"/>
                <w:b w:val="0"/>
                <w:bCs w:val="0"/>
                <w:kern w:val="0"/>
                <w:sz w:val="22"/>
                <w:szCs w:val="22"/>
              </w:rPr>
            </w:pPr>
          </w:p>
        </w:tc>
      </w:tr>
      <w:tr w:rsidR="00540A31" w:rsidRPr="00947ECD" w:rsidTr="007E09DE">
        <w:tc>
          <w:tcPr>
            <w:tcW w:w="468"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595DE3">
            <w:pPr>
              <w:keepLines/>
              <w:jc w:val="both"/>
              <w:rPr>
                <w:sz w:val="22"/>
                <w:szCs w:val="22"/>
              </w:rPr>
            </w:pPr>
            <w:r w:rsidRPr="00947ECD">
              <w:rPr>
                <w:sz w:val="22"/>
                <w:szCs w:val="22"/>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DB60B4">
            <w:pPr>
              <w:keepLines/>
              <w:jc w:val="both"/>
              <w:rPr>
                <w:sz w:val="22"/>
                <w:szCs w:val="22"/>
              </w:rPr>
            </w:pPr>
            <w:r w:rsidRPr="00947ECD">
              <w:rPr>
                <w:sz w:val="22"/>
                <w:szCs w:val="22"/>
              </w:rPr>
              <w:t>ООО «</w:t>
            </w:r>
            <w:proofErr w:type="spellStart"/>
            <w:r w:rsidRPr="00947ECD">
              <w:rPr>
                <w:sz w:val="22"/>
                <w:szCs w:val="22"/>
              </w:rPr>
              <w:t>ВиП-СибСтрой</w:t>
            </w:r>
            <w:proofErr w:type="spellEnd"/>
            <w:r w:rsidRPr="00947ECD">
              <w:rPr>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DB60B4">
            <w:pPr>
              <w:pStyle w:val="1"/>
              <w:keepLines/>
              <w:tabs>
                <w:tab w:val="clear" w:pos="360"/>
                <w:tab w:val="left" w:pos="708"/>
              </w:tabs>
              <w:spacing w:before="120"/>
              <w:ind w:firstLine="0"/>
              <w:rPr>
                <w:rFonts w:cs="Times New Roman"/>
                <w:b w:val="0"/>
                <w:bCs w:val="0"/>
                <w:kern w:val="0"/>
                <w:sz w:val="22"/>
                <w:szCs w:val="22"/>
                <w:lang w:val="en-US"/>
              </w:rPr>
            </w:pPr>
            <w:r w:rsidRPr="00947ECD">
              <w:rPr>
                <w:rFonts w:cs="Times New Roman"/>
                <w:b w:val="0"/>
                <w:bCs w:val="0"/>
                <w:kern w:val="0"/>
                <w:sz w:val="22"/>
                <w:szCs w:val="22"/>
              </w:rPr>
              <w:t>допустить</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DB60B4">
            <w:pPr>
              <w:pStyle w:val="1"/>
              <w:keepLines/>
              <w:tabs>
                <w:tab w:val="clear" w:pos="360"/>
              </w:tabs>
              <w:spacing w:before="120"/>
              <w:ind w:firstLine="0"/>
              <w:jc w:val="left"/>
              <w:rPr>
                <w:rFonts w:cs="Times New Roman"/>
                <w:b w:val="0"/>
                <w:bCs w:val="0"/>
                <w:kern w:val="0"/>
                <w:sz w:val="22"/>
                <w:szCs w:val="22"/>
              </w:rPr>
            </w:pPr>
            <w:r w:rsidRPr="00947ECD">
              <w:rPr>
                <w:rFonts w:cs="Times New Roman"/>
                <w:b w:val="0"/>
                <w:bCs w:val="0"/>
                <w:kern w:val="0"/>
                <w:sz w:val="22"/>
                <w:szCs w:val="22"/>
              </w:rPr>
              <w:t>Заявка  соответствует всем установленным требованиям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324C95">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168 900,00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40A31" w:rsidRPr="00947ECD" w:rsidRDefault="00540A31" w:rsidP="00595DE3">
            <w:pPr>
              <w:pStyle w:val="1"/>
              <w:keepLines/>
              <w:tabs>
                <w:tab w:val="clear" w:pos="360"/>
                <w:tab w:val="left" w:pos="708"/>
              </w:tabs>
              <w:spacing w:before="120"/>
              <w:ind w:firstLine="0"/>
              <w:rPr>
                <w:rFonts w:cs="Times New Roman"/>
                <w:b w:val="0"/>
                <w:bCs w:val="0"/>
                <w:kern w:val="0"/>
                <w:sz w:val="22"/>
                <w:szCs w:val="22"/>
              </w:rPr>
            </w:pPr>
            <w:r w:rsidRPr="00947ECD">
              <w:rPr>
                <w:rFonts w:cs="Times New Roman"/>
                <w:b w:val="0"/>
                <w:bCs w:val="0"/>
                <w:kern w:val="0"/>
                <w:sz w:val="22"/>
                <w:szCs w:val="22"/>
              </w:rPr>
              <w:t>Победитель</w:t>
            </w:r>
          </w:p>
        </w:tc>
      </w:tr>
    </w:tbl>
    <w:p w:rsidR="00A16678" w:rsidRPr="00947ECD" w:rsidRDefault="00A16678" w:rsidP="00A16678">
      <w:pPr>
        <w:keepLines/>
        <w:jc w:val="both"/>
        <w:rPr>
          <w:sz w:val="22"/>
          <w:szCs w:val="22"/>
        </w:rPr>
      </w:pPr>
    </w:p>
    <w:p w:rsidR="005D13B8" w:rsidRPr="00947ECD" w:rsidRDefault="005F3929" w:rsidP="005358E5">
      <w:pPr>
        <w:keepLines/>
        <w:ind w:right="-423"/>
        <w:jc w:val="both"/>
        <w:rPr>
          <w:sz w:val="22"/>
          <w:szCs w:val="22"/>
        </w:rPr>
      </w:pPr>
      <w:r w:rsidRPr="00947ECD">
        <w:rPr>
          <w:b/>
          <w:sz w:val="22"/>
          <w:szCs w:val="22"/>
        </w:rPr>
        <w:t>6.1.</w:t>
      </w:r>
      <w:r w:rsidRPr="00947ECD">
        <w:rPr>
          <w:sz w:val="22"/>
          <w:szCs w:val="22"/>
        </w:rPr>
        <w:t xml:space="preserve"> Предложение о наиболее низкой цене составило  </w:t>
      </w:r>
      <w:r w:rsidR="00540A31" w:rsidRPr="00947ECD">
        <w:rPr>
          <w:sz w:val="22"/>
          <w:szCs w:val="22"/>
        </w:rPr>
        <w:t>168 900,00</w:t>
      </w:r>
      <w:r w:rsidRPr="00947ECD">
        <w:rPr>
          <w:b/>
          <w:bCs/>
          <w:sz w:val="22"/>
          <w:szCs w:val="22"/>
        </w:rPr>
        <w:t xml:space="preserve"> </w:t>
      </w:r>
      <w:r w:rsidRPr="00947ECD">
        <w:rPr>
          <w:sz w:val="22"/>
          <w:szCs w:val="22"/>
        </w:rPr>
        <w:t>(</w:t>
      </w:r>
      <w:r w:rsidR="00540A31" w:rsidRPr="00947ECD">
        <w:rPr>
          <w:sz w:val="22"/>
          <w:szCs w:val="22"/>
        </w:rPr>
        <w:t>Сто шестьдесят восемь тысяч девятьсот) рублей 00</w:t>
      </w:r>
      <w:r w:rsidRPr="00947ECD">
        <w:rPr>
          <w:sz w:val="22"/>
          <w:szCs w:val="22"/>
        </w:rPr>
        <w:t xml:space="preserve"> копеек. В связи с этим единая комиссия приняла решение признать победителем в проведении запроса котировок ООО </w:t>
      </w:r>
      <w:r w:rsidR="005D13B8" w:rsidRPr="00947ECD">
        <w:rPr>
          <w:sz w:val="22"/>
          <w:szCs w:val="22"/>
        </w:rPr>
        <w:t>«</w:t>
      </w:r>
      <w:proofErr w:type="spellStart"/>
      <w:r w:rsidR="005D13B8" w:rsidRPr="00947ECD">
        <w:rPr>
          <w:sz w:val="22"/>
          <w:szCs w:val="22"/>
        </w:rPr>
        <w:t>ВиП-СибСтрой</w:t>
      </w:r>
      <w:proofErr w:type="spellEnd"/>
      <w:r w:rsidR="005D13B8" w:rsidRPr="00947ECD">
        <w:rPr>
          <w:sz w:val="22"/>
          <w:szCs w:val="22"/>
        </w:rPr>
        <w:t>»</w:t>
      </w:r>
      <w:r w:rsidR="005D13B8" w:rsidRPr="00947ECD">
        <w:rPr>
          <w:sz w:val="22"/>
          <w:szCs w:val="22"/>
        </w:rPr>
        <w:t>.</w:t>
      </w:r>
    </w:p>
    <w:p w:rsidR="007E09DE" w:rsidRPr="00947ECD" w:rsidRDefault="005F3929" w:rsidP="005358E5">
      <w:pPr>
        <w:keepLines/>
        <w:ind w:right="-423"/>
        <w:jc w:val="both"/>
        <w:rPr>
          <w:sz w:val="22"/>
          <w:szCs w:val="22"/>
        </w:rPr>
      </w:pPr>
      <w:r w:rsidRPr="00947ECD">
        <w:rPr>
          <w:b/>
          <w:sz w:val="22"/>
          <w:szCs w:val="22"/>
        </w:rPr>
        <w:t>6.2.</w:t>
      </w:r>
      <w:r w:rsidR="00A16678" w:rsidRPr="00947ECD">
        <w:rPr>
          <w:b/>
          <w:sz w:val="22"/>
          <w:szCs w:val="22"/>
        </w:rPr>
        <w:t xml:space="preserve"> </w:t>
      </w:r>
      <w:r w:rsidR="00A16678" w:rsidRPr="00947ECD">
        <w:rPr>
          <w:sz w:val="22"/>
          <w:szCs w:val="22"/>
        </w:rPr>
        <w:t>Участник размещения заказа, который сделал лучшее предложение о цене контракта после победителя –</w:t>
      </w:r>
      <w:r w:rsidR="005D13B8" w:rsidRPr="00947ECD">
        <w:rPr>
          <w:sz w:val="22"/>
          <w:szCs w:val="22"/>
        </w:rPr>
        <w:t xml:space="preserve"> </w:t>
      </w:r>
      <w:r w:rsidR="005D13B8" w:rsidRPr="00947ECD">
        <w:rPr>
          <w:sz w:val="22"/>
          <w:szCs w:val="22"/>
        </w:rPr>
        <w:t>ООО «</w:t>
      </w:r>
      <w:proofErr w:type="spellStart"/>
      <w:r w:rsidR="005D13B8" w:rsidRPr="00947ECD">
        <w:rPr>
          <w:sz w:val="22"/>
          <w:szCs w:val="22"/>
        </w:rPr>
        <w:t>СибПроф</w:t>
      </w:r>
      <w:proofErr w:type="spellEnd"/>
      <w:r w:rsidR="005D13B8" w:rsidRPr="00947ECD">
        <w:rPr>
          <w:sz w:val="22"/>
          <w:szCs w:val="22"/>
        </w:rPr>
        <w:t>»</w:t>
      </w:r>
      <w:r w:rsidR="005D13B8" w:rsidRPr="00947ECD">
        <w:rPr>
          <w:sz w:val="22"/>
          <w:szCs w:val="22"/>
        </w:rPr>
        <w:t xml:space="preserve">. </w:t>
      </w:r>
      <w:r w:rsidR="00A16678" w:rsidRPr="00947ECD">
        <w:rPr>
          <w:sz w:val="22"/>
          <w:szCs w:val="22"/>
        </w:rPr>
        <w:t>Предложение о цене контракта:</w:t>
      </w:r>
      <w:r w:rsidR="00A16678" w:rsidRPr="00947ECD">
        <w:rPr>
          <w:b/>
          <w:bCs/>
          <w:sz w:val="22"/>
          <w:szCs w:val="22"/>
        </w:rPr>
        <w:t xml:space="preserve"> </w:t>
      </w:r>
      <w:r w:rsidR="005D13B8" w:rsidRPr="00947ECD">
        <w:rPr>
          <w:sz w:val="22"/>
          <w:szCs w:val="22"/>
        </w:rPr>
        <w:t>199 000,00</w:t>
      </w:r>
      <w:r w:rsidR="005D13B8" w:rsidRPr="00947ECD">
        <w:rPr>
          <w:sz w:val="22"/>
          <w:szCs w:val="22"/>
        </w:rPr>
        <w:t xml:space="preserve"> </w:t>
      </w:r>
      <w:r w:rsidRPr="00947ECD">
        <w:rPr>
          <w:sz w:val="22"/>
          <w:szCs w:val="22"/>
        </w:rPr>
        <w:t xml:space="preserve">(Сто </w:t>
      </w:r>
      <w:r w:rsidR="005D13B8" w:rsidRPr="00947ECD">
        <w:rPr>
          <w:sz w:val="22"/>
          <w:szCs w:val="22"/>
        </w:rPr>
        <w:t>девяносто девять тысяч) рублей 00</w:t>
      </w:r>
      <w:r w:rsidRPr="00947ECD">
        <w:rPr>
          <w:sz w:val="22"/>
          <w:szCs w:val="22"/>
        </w:rPr>
        <w:t xml:space="preserve"> копеек.</w:t>
      </w:r>
    </w:p>
    <w:p w:rsidR="007E09DE" w:rsidRPr="00947ECD" w:rsidRDefault="007E09DE" w:rsidP="005358E5">
      <w:pPr>
        <w:pStyle w:val="ConsPlusNormal"/>
        <w:ind w:right="-423"/>
        <w:jc w:val="both"/>
        <w:rPr>
          <w:rFonts w:ascii="Times New Roman" w:eastAsia="Times New Roman" w:hAnsi="Times New Roman" w:cs="Times New Roman"/>
          <w:bCs/>
          <w:sz w:val="22"/>
          <w:szCs w:val="22"/>
        </w:rPr>
      </w:pPr>
      <w:r w:rsidRPr="00947ECD">
        <w:rPr>
          <w:rFonts w:ascii="Times New Roman" w:eastAsia="Times New Roman" w:hAnsi="Times New Roman" w:cs="Times New Roman"/>
          <w:b/>
          <w:bCs/>
          <w:sz w:val="22"/>
          <w:szCs w:val="22"/>
        </w:rPr>
        <w:t>7.</w:t>
      </w:r>
      <w:r w:rsidRPr="00947ECD">
        <w:rPr>
          <w:rFonts w:ascii="Times New Roman" w:eastAsia="Times New Roman" w:hAnsi="Times New Roman" w:cs="Times New Roman"/>
          <w:bCs/>
          <w:sz w:val="22"/>
          <w:szCs w:val="22"/>
        </w:rPr>
        <w:t xml:space="preserve"> </w:t>
      </w:r>
      <w:proofErr w:type="gramStart"/>
      <w:r w:rsidRPr="00947ECD">
        <w:rPr>
          <w:rFonts w:ascii="Times New Roman" w:eastAsia="Times New Roman" w:hAnsi="Times New Roman" w:cs="Times New Roman"/>
          <w:bCs/>
          <w:sz w:val="22"/>
          <w:szCs w:val="22"/>
        </w:rPr>
        <w:t xml:space="preserve">Протокол рассмотрения и оценки котировочных заявок составлен в двух экземплярах, один </w:t>
      </w:r>
      <w:r w:rsidR="004343E8" w:rsidRPr="00947ECD">
        <w:rPr>
          <w:rFonts w:ascii="Times New Roman" w:eastAsia="Times New Roman" w:hAnsi="Times New Roman" w:cs="Times New Roman"/>
          <w:bCs/>
          <w:sz w:val="22"/>
          <w:szCs w:val="22"/>
        </w:rPr>
        <w:t>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w:t>
      </w:r>
      <w:r w:rsidR="00FE5EF7" w:rsidRPr="00947ECD">
        <w:rPr>
          <w:rFonts w:ascii="Times New Roman" w:eastAsia="Times New Roman" w:hAnsi="Times New Roman" w:cs="Times New Roman"/>
          <w:bCs/>
          <w:sz w:val="22"/>
          <w:szCs w:val="22"/>
        </w:rPr>
        <w:t>дении запроса котировок и цены</w:t>
      </w:r>
      <w:r w:rsidR="004343E8" w:rsidRPr="00947ECD">
        <w:rPr>
          <w:rFonts w:ascii="Times New Roman" w:eastAsia="Times New Roman" w:hAnsi="Times New Roman" w:cs="Times New Roman"/>
          <w:bCs/>
          <w:sz w:val="22"/>
          <w:szCs w:val="22"/>
        </w:rPr>
        <w:t xml:space="preserve"> предложенной победителем запроса котировок в заявке на участие</w:t>
      </w:r>
      <w:proofErr w:type="gramEnd"/>
      <w:r w:rsidR="004343E8" w:rsidRPr="00947ECD">
        <w:rPr>
          <w:rFonts w:ascii="Times New Roman" w:eastAsia="Times New Roman" w:hAnsi="Times New Roman" w:cs="Times New Roman"/>
          <w:bCs/>
          <w:sz w:val="22"/>
          <w:szCs w:val="22"/>
        </w:rPr>
        <w:t xml:space="preserve"> в запросе котировок.</w:t>
      </w:r>
    </w:p>
    <w:p w:rsidR="007E09DE" w:rsidRPr="00947ECD" w:rsidRDefault="007E09DE" w:rsidP="005358E5">
      <w:pPr>
        <w:pStyle w:val="a4"/>
        <w:keepLines/>
        <w:spacing w:after="0"/>
        <w:ind w:right="-423"/>
        <w:jc w:val="both"/>
        <w:rPr>
          <w:bCs/>
          <w:sz w:val="22"/>
          <w:szCs w:val="22"/>
        </w:rPr>
      </w:pPr>
      <w:r w:rsidRPr="00947ECD">
        <w:rPr>
          <w:b/>
          <w:bCs/>
          <w:sz w:val="22"/>
          <w:szCs w:val="22"/>
        </w:rPr>
        <w:t xml:space="preserve">8. </w:t>
      </w:r>
      <w:r w:rsidRPr="00947ECD">
        <w:rPr>
          <w:bCs/>
          <w:sz w:val="22"/>
          <w:szCs w:val="22"/>
        </w:rPr>
        <w:t xml:space="preserve">Настоящий протокол подлежит размещению на официальном сайте </w:t>
      </w:r>
      <w:hyperlink r:id="rId14" w:history="1">
        <w:r w:rsidR="00F840D7" w:rsidRPr="00947ECD">
          <w:rPr>
            <w:rStyle w:val="a3"/>
            <w:bCs/>
            <w:sz w:val="22"/>
            <w:szCs w:val="22"/>
            <w:lang w:val="en-US"/>
          </w:rPr>
          <w:t>www</w:t>
        </w:r>
        <w:r w:rsidR="00F840D7" w:rsidRPr="00947ECD">
          <w:rPr>
            <w:rStyle w:val="a3"/>
            <w:bCs/>
            <w:sz w:val="22"/>
            <w:szCs w:val="22"/>
          </w:rPr>
          <w:t>.</w:t>
        </w:r>
        <w:proofErr w:type="spellStart"/>
        <w:r w:rsidR="00F840D7" w:rsidRPr="00947ECD">
          <w:rPr>
            <w:rStyle w:val="a3"/>
            <w:bCs/>
            <w:sz w:val="22"/>
            <w:szCs w:val="22"/>
            <w:lang w:val="en-US"/>
          </w:rPr>
          <w:t>zakupki</w:t>
        </w:r>
        <w:proofErr w:type="spellEnd"/>
        <w:r w:rsidR="00F840D7" w:rsidRPr="00947ECD">
          <w:rPr>
            <w:rStyle w:val="a3"/>
            <w:bCs/>
            <w:sz w:val="22"/>
            <w:szCs w:val="22"/>
          </w:rPr>
          <w:t>.</w:t>
        </w:r>
        <w:proofErr w:type="spellStart"/>
        <w:r w:rsidR="00F840D7" w:rsidRPr="00947ECD">
          <w:rPr>
            <w:rStyle w:val="a3"/>
            <w:bCs/>
            <w:sz w:val="22"/>
            <w:szCs w:val="22"/>
            <w:lang w:val="en-US"/>
          </w:rPr>
          <w:t>gov</w:t>
        </w:r>
        <w:proofErr w:type="spellEnd"/>
        <w:r w:rsidR="00F840D7" w:rsidRPr="00947ECD">
          <w:rPr>
            <w:rStyle w:val="a3"/>
            <w:bCs/>
            <w:sz w:val="22"/>
            <w:szCs w:val="22"/>
          </w:rPr>
          <w:t>.</w:t>
        </w:r>
        <w:proofErr w:type="spellStart"/>
        <w:r w:rsidR="00F840D7" w:rsidRPr="00947ECD">
          <w:rPr>
            <w:rStyle w:val="a3"/>
            <w:bCs/>
            <w:sz w:val="22"/>
            <w:szCs w:val="22"/>
            <w:lang w:val="en-US"/>
          </w:rPr>
          <w:t>ru</w:t>
        </w:r>
        <w:proofErr w:type="spellEnd"/>
      </w:hyperlink>
      <w:r w:rsidR="00E15A72" w:rsidRPr="00947ECD">
        <w:rPr>
          <w:bCs/>
          <w:sz w:val="22"/>
          <w:szCs w:val="22"/>
        </w:rPr>
        <w:t>.</w:t>
      </w:r>
      <w:r w:rsidRPr="00947ECD">
        <w:rPr>
          <w:bCs/>
          <w:sz w:val="22"/>
          <w:szCs w:val="22"/>
        </w:rPr>
        <w:t>.</w:t>
      </w:r>
    </w:p>
    <w:p w:rsidR="007E09DE" w:rsidRPr="00947ECD" w:rsidRDefault="00F02232" w:rsidP="005358E5">
      <w:pPr>
        <w:pStyle w:val="a4"/>
        <w:keepLines/>
        <w:ind w:right="-423"/>
        <w:jc w:val="both"/>
        <w:rPr>
          <w:bCs/>
          <w:sz w:val="22"/>
          <w:szCs w:val="22"/>
        </w:rPr>
      </w:pPr>
      <w:r w:rsidRPr="00947ECD">
        <w:rPr>
          <w:bCs/>
          <w:sz w:val="22"/>
          <w:szCs w:val="22"/>
        </w:rPr>
        <w:t xml:space="preserve">Заседание комиссии окончено </w:t>
      </w:r>
      <w:r w:rsidR="005D13B8" w:rsidRPr="00947ECD">
        <w:rPr>
          <w:bCs/>
          <w:sz w:val="22"/>
          <w:szCs w:val="22"/>
        </w:rPr>
        <w:t>«17</w:t>
      </w:r>
      <w:r w:rsidR="001E50AC" w:rsidRPr="00947ECD">
        <w:rPr>
          <w:bCs/>
          <w:sz w:val="22"/>
          <w:szCs w:val="22"/>
        </w:rPr>
        <w:t>» декабря</w:t>
      </w:r>
      <w:r w:rsidR="00DE2791" w:rsidRPr="00947ECD">
        <w:rPr>
          <w:bCs/>
          <w:sz w:val="22"/>
          <w:szCs w:val="22"/>
        </w:rPr>
        <w:t xml:space="preserve"> 2014г. в 10</w:t>
      </w:r>
      <w:r w:rsidR="007E09DE" w:rsidRPr="00947ECD">
        <w:rPr>
          <w:bCs/>
          <w:sz w:val="22"/>
          <w:szCs w:val="22"/>
        </w:rPr>
        <w:t xml:space="preserve"> часов 30 минут по местному времени.</w:t>
      </w:r>
    </w:p>
    <w:p w:rsidR="007E09DE" w:rsidRPr="00947ECD" w:rsidRDefault="007E09DE" w:rsidP="005358E5">
      <w:pPr>
        <w:pStyle w:val="a4"/>
        <w:keepLines/>
        <w:ind w:right="-423"/>
        <w:jc w:val="both"/>
        <w:rPr>
          <w:bCs/>
          <w:sz w:val="22"/>
          <w:szCs w:val="22"/>
        </w:rPr>
      </w:pPr>
      <w:r w:rsidRPr="00947ECD">
        <w:rPr>
          <w:bCs/>
          <w:sz w:val="22"/>
          <w:szCs w:val="22"/>
        </w:rPr>
        <w:t>Протокол подписан всеми присутствующими на заседании членами единой комиссии.</w:t>
      </w:r>
    </w:p>
    <w:p w:rsidR="00E72A02" w:rsidRPr="00947ECD" w:rsidRDefault="00E72A02" w:rsidP="005358E5">
      <w:pPr>
        <w:pStyle w:val="a4"/>
        <w:keepLines/>
        <w:ind w:right="-423"/>
        <w:jc w:val="center"/>
        <w:rPr>
          <w:b/>
          <w:bCs/>
          <w:sz w:val="22"/>
          <w:szCs w:val="22"/>
        </w:rPr>
      </w:pPr>
    </w:p>
    <w:tbl>
      <w:tblPr>
        <w:tblStyle w:val="a5"/>
        <w:tblW w:w="94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2844"/>
        <w:gridCol w:w="2663"/>
      </w:tblGrid>
      <w:tr w:rsidR="00E72A02" w:rsidRPr="00947ECD" w:rsidTr="00D928A7">
        <w:trPr>
          <w:trHeight w:val="284"/>
        </w:trPr>
        <w:tc>
          <w:tcPr>
            <w:tcW w:w="3960" w:type="dxa"/>
            <w:shd w:val="clear" w:color="auto" w:fill="auto"/>
          </w:tcPr>
          <w:p w:rsidR="00E72A02" w:rsidRPr="00947ECD" w:rsidRDefault="00E72A02" w:rsidP="00595DE3">
            <w:pPr>
              <w:pStyle w:val="a4"/>
              <w:keepLines/>
              <w:spacing w:after="0"/>
              <w:jc w:val="both"/>
              <w:rPr>
                <w:bCs/>
                <w:sz w:val="22"/>
                <w:szCs w:val="22"/>
              </w:rPr>
            </w:pPr>
            <w:r w:rsidRPr="00947ECD">
              <w:rPr>
                <w:bCs/>
                <w:sz w:val="22"/>
                <w:szCs w:val="22"/>
              </w:rPr>
              <w:t>Председатель комиссии</w:t>
            </w:r>
          </w:p>
        </w:tc>
        <w:tc>
          <w:tcPr>
            <w:tcW w:w="2844" w:type="dxa"/>
            <w:shd w:val="clear" w:color="auto" w:fill="auto"/>
          </w:tcPr>
          <w:p w:rsidR="00E72A02" w:rsidRPr="00947ECD" w:rsidRDefault="00E72A02" w:rsidP="00595DE3">
            <w:pPr>
              <w:pStyle w:val="a4"/>
              <w:keepLines/>
              <w:spacing w:after="0"/>
              <w:jc w:val="both"/>
              <w:rPr>
                <w:bCs/>
                <w:sz w:val="22"/>
                <w:szCs w:val="22"/>
              </w:rPr>
            </w:pPr>
          </w:p>
        </w:tc>
        <w:tc>
          <w:tcPr>
            <w:tcW w:w="2663" w:type="dxa"/>
            <w:shd w:val="clear" w:color="auto" w:fill="auto"/>
          </w:tcPr>
          <w:p w:rsidR="00E72A02" w:rsidRPr="00947ECD" w:rsidRDefault="00E72A02" w:rsidP="00595DE3">
            <w:pPr>
              <w:pStyle w:val="a4"/>
              <w:keepLines/>
              <w:spacing w:after="0"/>
              <w:jc w:val="both"/>
              <w:rPr>
                <w:bCs/>
                <w:sz w:val="22"/>
                <w:szCs w:val="22"/>
              </w:rPr>
            </w:pPr>
            <w:proofErr w:type="spellStart"/>
            <w:r w:rsidRPr="00947ECD">
              <w:rPr>
                <w:bCs/>
                <w:sz w:val="22"/>
                <w:szCs w:val="22"/>
              </w:rPr>
              <w:t>А.В.Мостовой</w:t>
            </w:r>
            <w:proofErr w:type="spellEnd"/>
          </w:p>
          <w:p w:rsidR="00E72A02" w:rsidRPr="00947ECD" w:rsidRDefault="00E72A02" w:rsidP="00595DE3">
            <w:pPr>
              <w:pStyle w:val="a4"/>
              <w:keepLines/>
              <w:spacing w:after="0"/>
              <w:jc w:val="both"/>
              <w:rPr>
                <w:bCs/>
                <w:sz w:val="22"/>
                <w:szCs w:val="22"/>
              </w:rPr>
            </w:pPr>
          </w:p>
        </w:tc>
      </w:tr>
      <w:tr w:rsidR="00E72A02" w:rsidRPr="00947ECD" w:rsidTr="00D928A7">
        <w:trPr>
          <w:trHeight w:val="284"/>
        </w:trPr>
        <w:tc>
          <w:tcPr>
            <w:tcW w:w="3960" w:type="dxa"/>
            <w:shd w:val="clear" w:color="auto" w:fill="auto"/>
          </w:tcPr>
          <w:p w:rsidR="00E72A02" w:rsidRPr="00947ECD" w:rsidRDefault="00E72A02" w:rsidP="00595DE3">
            <w:pPr>
              <w:pStyle w:val="a4"/>
              <w:keepLines/>
              <w:spacing w:after="0"/>
              <w:jc w:val="both"/>
              <w:rPr>
                <w:bCs/>
                <w:sz w:val="22"/>
                <w:szCs w:val="22"/>
              </w:rPr>
            </w:pPr>
            <w:r w:rsidRPr="00947ECD">
              <w:rPr>
                <w:bCs/>
                <w:sz w:val="22"/>
                <w:szCs w:val="22"/>
              </w:rPr>
              <w:t>Член комиссии</w:t>
            </w:r>
          </w:p>
          <w:p w:rsidR="00E72A02" w:rsidRPr="00947ECD" w:rsidRDefault="00E72A02" w:rsidP="00595DE3">
            <w:pPr>
              <w:pStyle w:val="a4"/>
              <w:keepLines/>
              <w:spacing w:after="0"/>
              <w:jc w:val="both"/>
              <w:rPr>
                <w:bCs/>
                <w:sz w:val="22"/>
                <w:szCs w:val="22"/>
              </w:rPr>
            </w:pPr>
          </w:p>
        </w:tc>
        <w:tc>
          <w:tcPr>
            <w:tcW w:w="2844" w:type="dxa"/>
            <w:shd w:val="clear" w:color="auto" w:fill="auto"/>
          </w:tcPr>
          <w:p w:rsidR="00E72A02" w:rsidRPr="00947ECD" w:rsidRDefault="00E72A02" w:rsidP="00595DE3">
            <w:pPr>
              <w:pStyle w:val="a4"/>
              <w:keepLines/>
              <w:spacing w:after="0"/>
              <w:jc w:val="both"/>
              <w:rPr>
                <w:bCs/>
                <w:sz w:val="22"/>
                <w:szCs w:val="22"/>
              </w:rPr>
            </w:pPr>
          </w:p>
        </w:tc>
        <w:tc>
          <w:tcPr>
            <w:tcW w:w="2663" w:type="dxa"/>
            <w:shd w:val="clear" w:color="auto" w:fill="auto"/>
          </w:tcPr>
          <w:p w:rsidR="00E72A02" w:rsidRPr="00947ECD" w:rsidRDefault="00743779" w:rsidP="00595DE3">
            <w:pPr>
              <w:pStyle w:val="a4"/>
              <w:keepLines/>
              <w:spacing w:after="0"/>
              <w:jc w:val="both"/>
              <w:rPr>
                <w:bCs/>
                <w:sz w:val="22"/>
                <w:szCs w:val="22"/>
              </w:rPr>
            </w:pPr>
            <w:r w:rsidRPr="00947ECD">
              <w:rPr>
                <w:bCs/>
                <w:sz w:val="22"/>
                <w:szCs w:val="22"/>
              </w:rPr>
              <w:t>Ю.Г. Исаева</w:t>
            </w:r>
          </w:p>
        </w:tc>
      </w:tr>
      <w:tr w:rsidR="00E72A02" w:rsidRPr="00947ECD" w:rsidTr="00D928A7">
        <w:trPr>
          <w:trHeight w:val="336"/>
        </w:trPr>
        <w:tc>
          <w:tcPr>
            <w:tcW w:w="3960" w:type="dxa"/>
            <w:shd w:val="clear" w:color="auto" w:fill="auto"/>
          </w:tcPr>
          <w:p w:rsidR="00E72A02" w:rsidRPr="00947ECD" w:rsidRDefault="00E72A02" w:rsidP="00595DE3">
            <w:pPr>
              <w:pStyle w:val="a4"/>
              <w:keepLines/>
              <w:spacing w:after="0"/>
              <w:jc w:val="both"/>
              <w:rPr>
                <w:bCs/>
                <w:sz w:val="22"/>
                <w:szCs w:val="22"/>
              </w:rPr>
            </w:pPr>
            <w:r w:rsidRPr="00947ECD">
              <w:rPr>
                <w:bCs/>
                <w:sz w:val="22"/>
                <w:szCs w:val="22"/>
              </w:rPr>
              <w:t>Секретарь комиссии</w:t>
            </w:r>
          </w:p>
        </w:tc>
        <w:tc>
          <w:tcPr>
            <w:tcW w:w="2844" w:type="dxa"/>
            <w:shd w:val="clear" w:color="auto" w:fill="auto"/>
          </w:tcPr>
          <w:p w:rsidR="00E72A02" w:rsidRPr="00947ECD" w:rsidRDefault="00E72A02" w:rsidP="00595DE3">
            <w:pPr>
              <w:keepLines/>
              <w:jc w:val="both"/>
              <w:rPr>
                <w:sz w:val="22"/>
                <w:szCs w:val="22"/>
              </w:rPr>
            </w:pPr>
          </w:p>
        </w:tc>
        <w:tc>
          <w:tcPr>
            <w:tcW w:w="2663" w:type="dxa"/>
            <w:shd w:val="clear" w:color="auto" w:fill="auto"/>
          </w:tcPr>
          <w:p w:rsidR="00E72A02" w:rsidRPr="00947ECD" w:rsidRDefault="00E72A02" w:rsidP="00595DE3">
            <w:pPr>
              <w:keepLines/>
              <w:jc w:val="both"/>
              <w:rPr>
                <w:bCs/>
                <w:sz w:val="22"/>
                <w:szCs w:val="22"/>
              </w:rPr>
            </w:pPr>
            <w:r w:rsidRPr="00947ECD">
              <w:rPr>
                <w:bCs/>
                <w:sz w:val="22"/>
                <w:szCs w:val="22"/>
              </w:rPr>
              <w:t xml:space="preserve">И.В. Мостовая </w:t>
            </w:r>
          </w:p>
          <w:p w:rsidR="00E72A02" w:rsidRPr="00947ECD" w:rsidRDefault="00E72A02" w:rsidP="00595DE3">
            <w:pPr>
              <w:keepLines/>
              <w:jc w:val="both"/>
              <w:rPr>
                <w:sz w:val="22"/>
                <w:szCs w:val="22"/>
              </w:rPr>
            </w:pPr>
          </w:p>
        </w:tc>
      </w:tr>
    </w:tbl>
    <w:p w:rsidR="007E09DE" w:rsidRPr="00947ECD" w:rsidRDefault="007E09DE" w:rsidP="00595DE3">
      <w:pPr>
        <w:pStyle w:val="a4"/>
        <w:keepLines/>
        <w:jc w:val="center"/>
        <w:rPr>
          <w:b/>
          <w:bCs/>
          <w:sz w:val="22"/>
          <w:szCs w:val="22"/>
        </w:rPr>
      </w:pPr>
    </w:p>
    <w:p w:rsidR="00C22C6A" w:rsidRPr="00947ECD" w:rsidRDefault="00C22C6A" w:rsidP="00FE5EF7">
      <w:pPr>
        <w:pStyle w:val="a4"/>
        <w:keepLines/>
        <w:rPr>
          <w:b/>
          <w:bCs/>
          <w:sz w:val="22"/>
          <w:szCs w:val="22"/>
          <w:lang w:val="en-US"/>
        </w:rPr>
      </w:pPr>
      <w:bookmarkStart w:id="0" w:name="_GoBack"/>
      <w:bookmarkEnd w:id="0"/>
    </w:p>
    <w:p w:rsidR="007E09DE" w:rsidRPr="00947ECD" w:rsidRDefault="00C136D6" w:rsidP="00F840D7">
      <w:pPr>
        <w:pStyle w:val="a4"/>
        <w:keepLines/>
        <w:jc w:val="center"/>
        <w:rPr>
          <w:b/>
          <w:bCs/>
          <w:sz w:val="22"/>
          <w:szCs w:val="22"/>
        </w:rPr>
      </w:pPr>
      <w:r w:rsidRPr="00947ECD">
        <w:rPr>
          <w:b/>
          <w:bCs/>
          <w:sz w:val="22"/>
          <w:szCs w:val="22"/>
        </w:rPr>
        <w:t xml:space="preserve">От имени </w:t>
      </w:r>
      <w:r w:rsidR="007E09DE" w:rsidRPr="00947ECD">
        <w:rPr>
          <w:b/>
          <w:bCs/>
          <w:sz w:val="22"/>
          <w:szCs w:val="22"/>
        </w:rPr>
        <w:t xml:space="preserve"> заказчика:</w:t>
      </w:r>
    </w:p>
    <w:p w:rsidR="004343E8" w:rsidRPr="00947ECD" w:rsidRDefault="001E50AC" w:rsidP="004343E8">
      <w:pPr>
        <w:keepLines/>
        <w:ind w:left="-142" w:firstLine="142"/>
        <w:jc w:val="both"/>
        <w:rPr>
          <w:color w:val="000000"/>
          <w:sz w:val="22"/>
          <w:szCs w:val="22"/>
        </w:rPr>
      </w:pPr>
      <w:proofErr w:type="spellStart"/>
      <w:r w:rsidRPr="00947ECD">
        <w:rPr>
          <w:color w:val="000000"/>
          <w:sz w:val="22"/>
          <w:szCs w:val="22"/>
        </w:rPr>
        <w:t>Вр.и</w:t>
      </w:r>
      <w:proofErr w:type="gramStart"/>
      <w:r w:rsidRPr="00947ECD">
        <w:rPr>
          <w:color w:val="000000"/>
          <w:sz w:val="22"/>
          <w:szCs w:val="22"/>
        </w:rPr>
        <w:t>.о</w:t>
      </w:r>
      <w:proofErr w:type="spellEnd"/>
      <w:proofErr w:type="gramEnd"/>
      <w:r w:rsidRPr="00947ECD">
        <w:rPr>
          <w:color w:val="000000"/>
          <w:sz w:val="22"/>
          <w:szCs w:val="22"/>
        </w:rPr>
        <w:t xml:space="preserve"> директора И</w:t>
      </w:r>
      <w:r w:rsidR="004343E8" w:rsidRPr="00947ECD">
        <w:rPr>
          <w:color w:val="000000"/>
          <w:sz w:val="22"/>
          <w:szCs w:val="22"/>
        </w:rPr>
        <w:t xml:space="preserve">нститута </w:t>
      </w:r>
      <w:r w:rsidR="004343E8" w:rsidRPr="00947ECD">
        <w:rPr>
          <w:color w:val="000000"/>
          <w:sz w:val="22"/>
          <w:szCs w:val="22"/>
        </w:rPr>
        <w:tab/>
      </w:r>
      <w:r w:rsidR="004343E8" w:rsidRPr="00947ECD">
        <w:rPr>
          <w:color w:val="000000"/>
          <w:sz w:val="22"/>
          <w:szCs w:val="22"/>
        </w:rPr>
        <w:tab/>
      </w:r>
      <w:r w:rsidR="004343E8" w:rsidRPr="00947ECD">
        <w:rPr>
          <w:color w:val="000000"/>
          <w:sz w:val="22"/>
          <w:szCs w:val="22"/>
        </w:rPr>
        <w:tab/>
      </w:r>
      <w:r w:rsidR="004343E8" w:rsidRPr="00947ECD">
        <w:rPr>
          <w:color w:val="000000"/>
          <w:sz w:val="22"/>
          <w:szCs w:val="22"/>
        </w:rPr>
        <w:tab/>
      </w:r>
      <w:r w:rsidR="004343E8" w:rsidRPr="00947ECD">
        <w:rPr>
          <w:color w:val="000000"/>
          <w:sz w:val="22"/>
          <w:szCs w:val="22"/>
        </w:rPr>
        <w:tab/>
        <w:t xml:space="preserve">                          </w:t>
      </w:r>
      <w:r w:rsidR="004343E8" w:rsidRPr="00947ECD">
        <w:rPr>
          <w:color w:val="000000"/>
          <w:sz w:val="22"/>
          <w:szCs w:val="22"/>
        </w:rPr>
        <w:tab/>
      </w:r>
      <w:proofErr w:type="spellStart"/>
      <w:r w:rsidR="004343E8" w:rsidRPr="00947ECD">
        <w:rPr>
          <w:color w:val="000000"/>
          <w:sz w:val="22"/>
          <w:szCs w:val="22"/>
        </w:rPr>
        <w:t>Н.В.Чесноков</w:t>
      </w:r>
      <w:proofErr w:type="spellEnd"/>
    </w:p>
    <w:sectPr w:rsidR="004343E8" w:rsidRPr="00947ECD" w:rsidSect="00595DE3">
      <w:footerReference w:type="default" r:id="rId15"/>
      <w:type w:val="continuous"/>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52" w:rsidRDefault="006C3452">
      <w:r>
        <w:separator/>
      </w:r>
    </w:p>
  </w:endnote>
  <w:endnote w:type="continuationSeparator" w:id="0">
    <w:p w:rsidR="006C3452" w:rsidRDefault="006C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74168"/>
      <w:docPartObj>
        <w:docPartGallery w:val="Page Numbers (Bottom of Page)"/>
        <w:docPartUnique/>
      </w:docPartObj>
    </w:sdtPr>
    <w:sdtEndPr/>
    <w:sdtContent>
      <w:p w:rsidR="002667AD" w:rsidRDefault="002667AD">
        <w:pPr>
          <w:pStyle w:val="af4"/>
          <w:jc w:val="right"/>
        </w:pPr>
        <w:r>
          <w:fldChar w:fldCharType="begin"/>
        </w:r>
        <w:r>
          <w:instrText>PAGE   \* MERGEFORMAT</w:instrText>
        </w:r>
        <w:r>
          <w:fldChar w:fldCharType="separate"/>
        </w:r>
        <w:r w:rsidR="00D928A7">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52" w:rsidRDefault="006C3452">
      <w:r>
        <w:separator/>
      </w:r>
    </w:p>
  </w:footnote>
  <w:footnote w:type="continuationSeparator" w:id="0">
    <w:p w:rsidR="006C3452" w:rsidRDefault="006C3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B40A346"/>
    <w:lvl w:ilvl="0">
      <w:start w:val="1"/>
      <w:numFmt w:val="decimal"/>
      <w:lvlText w:val="%1."/>
      <w:lvlJc w:val="left"/>
      <w:pPr>
        <w:tabs>
          <w:tab w:val="num" w:pos="0"/>
        </w:tabs>
        <w:ind w:left="720" w:hanging="360"/>
      </w:pPr>
      <w:rPr>
        <w:b/>
        <w:sz w:val="24"/>
      </w:rPr>
    </w:lvl>
    <w:lvl w:ilvl="1">
      <w:start w:val="1"/>
      <w:numFmt w:val="decimal"/>
      <w:lvlText w:val="%1.%2."/>
      <w:lvlJc w:val="left"/>
      <w:pPr>
        <w:tabs>
          <w:tab w:val="num" w:pos="180"/>
        </w:tabs>
        <w:ind w:left="1260" w:hanging="360"/>
      </w:pPr>
      <w:rPr>
        <w:b/>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116C0CC2"/>
    <w:multiLevelType w:val="hybridMultilevel"/>
    <w:tmpl w:val="4D68EB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A641876"/>
    <w:multiLevelType w:val="hybridMultilevel"/>
    <w:tmpl w:val="1ED888F0"/>
    <w:lvl w:ilvl="0" w:tplc="04190001">
      <w:start w:val="1"/>
      <w:numFmt w:val="bullet"/>
      <w:lvlText w:val=""/>
      <w:lvlJc w:val="left"/>
      <w:pPr>
        <w:ind w:left="574" w:hanging="540"/>
      </w:pPr>
      <w:rPr>
        <w:rFonts w:ascii="Symbol" w:hAnsi="Symbol"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1D9A4BF1"/>
    <w:multiLevelType w:val="hybridMultilevel"/>
    <w:tmpl w:val="95AA1C84"/>
    <w:lvl w:ilvl="0" w:tplc="7BAE1DC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E141C"/>
    <w:multiLevelType w:val="hybridMultilevel"/>
    <w:tmpl w:val="41C6BD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E608C"/>
    <w:multiLevelType w:val="hybridMultilevel"/>
    <w:tmpl w:val="E71825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377641"/>
    <w:multiLevelType w:val="hybridMultilevel"/>
    <w:tmpl w:val="D7986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DC6B69"/>
    <w:multiLevelType w:val="hybridMultilevel"/>
    <w:tmpl w:val="C96E28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53401A"/>
    <w:multiLevelType w:val="hybridMultilevel"/>
    <w:tmpl w:val="B58AD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BF4723"/>
    <w:multiLevelType w:val="hybridMultilevel"/>
    <w:tmpl w:val="BDB2F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D84323"/>
    <w:multiLevelType w:val="hybridMultilevel"/>
    <w:tmpl w:val="D33C229A"/>
    <w:lvl w:ilvl="0" w:tplc="00000007">
      <w:start w:val="1"/>
      <w:numFmt w:val="bullet"/>
      <w:lvlText w:val=""/>
      <w:lvlJc w:val="left"/>
      <w:pPr>
        <w:tabs>
          <w:tab w:val="num" w:pos="340"/>
        </w:tabs>
        <w:ind w:left="340" w:hanging="34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9876CD"/>
    <w:multiLevelType w:val="hybridMultilevel"/>
    <w:tmpl w:val="9B467838"/>
    <w:lvl w:ilvl="0" w:tplc="8F8EE49E">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E16FB8"/>
    <w:multiLevelType w:val="hybridMultilevel"/>
    <w:tmpl w:val="88325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2D56DD"/>
    <w:multiLevelType w:val="hybridMultilevel"/>
    <w:tmpl w:val="6D026C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114A5E"/>
    <w:multiLevelType w:val="hybridMultilevel"/>
    <w:tmpl w:val="71E60D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487726"/>
    <w:multiLevelType w:val="hybridMultilevel"/>
    <w:tmpl w:val="6F78D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9932B2"/>
    <w:multiLevelType w:val="hybridMultilevel"/>
    <w:tmpl w:val="C854C25A"/>
    <w:lvl w:ilvl="0" w:tplc="8940D5D4">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5"/>
  </w:num>
  <w:num w:numId="3">
    <w:abstractNumId w:val="13"/>
  </w:num>
  <w:num w:numId="4">
    <w:abstractNumId w:val="10"/>
  </w:num>
  <w:num w:numId="5">
    <w:abstractNumId w:val="17"/>
  </w:num>
  <w:num w:numId="6">
    <w:abstractNumId w:val="15"/>
  </w:num>
  <w:num w:numId="7">
    <w:abstractNumId w:val="14"/>
  </w:num>
  <w:num w:numId="8">
    <w:abstractNumId w:val="1"/>
  </w:num>
  <w:num w:numId="9">
    <w:abstractNumId w:val="18"/>
  </w:num>
  <w:num w:numId="10">
    <w:abstractNumId w:val="7"/>
  </w:num>
  <w:num w:numId="11">
    <w:abstractNumId w:val="12"/>
  </w:num>
  <w:num w:numId="12">
    <w:abstractNumId w:val="3"/>
  </w:num>
  <w:num w:numId="13">
    <w:abstractNumId w:val="2"/>
  </w:num>
  <w:num w:numId="14">
    <w:abstractNumId w:val="0"/>
  </w:num>
  <w:num w:numId="15">
    <w:abstractNumId w:val="4"/>
  </w:num>
  <w:num w:numId="16">
    <w:abstractNumId w:val="16"/>
  </w:num>
  <w:num w:numId="17">
    <w:abstractNumId w:val="9"/>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E54"/>
    <w:rsid w:val="000020A1"/>
    <w:rsid w:val="0003240A"/>
    <w:rsid w:val="0004488B"/>
    <w:rsid w:val="000468B4"/>
    <w:rsid w:val="000518C2"/>
    <w:rsid w:val="00053299"/>
    <w:rsid w:val="000573FF"/>
    <w:rsid w:val="000650FF"/>
    <w:rsid w:val="00072931"/>
    <w:rsid w:val="00072F36"/>
    <w:rsid w:val="00077137"/>
    <w:rsid w:val="000A3FD5"/>
    <w:rsid w:val="000D2B22"/>
    <w:rsid w:val="000E219D"/>
    <w:rsid w:val="000F1EF9"/>
    <w:rsid w:val="000F776C"/>
    <w:rsid w:val="00103963"/>
    <w:rsid w:val="00107FE9"/>
    <w:rsid w:val="00140D8C"/>
    <w:rsid w:val="00151035"/>
    <w:rsid w:val="001538B5"/>
    <w:rsid w:val="001560EC"/>
    <w:rsid w:val="001722D1"/>
    <w:rsid w:val="001744DE"/>
    <w:rsid w:val="00176843"/>
    <w:rsid w:val="00186494"/>
    <w:rsid w:val="001939BA"/>
    <w:rsid w:val="001A26FA"/>
    <w:rsid w:val="001B0987"/>
    <w:rsid w:val="001B2BD4"/>
    <w:rsid w:val="001C1E96"/>
    <w:rsid w:val="001C5265"/>
    <w:rsid w:val="001D5771"/>
    <w:rsid w:val="001E39B1"/>
    <w:rsid w:val="001E50AC"/>
    <w:rsid w:val="001F7E35"/>
    <w:rsid w:val="00204BEC"/>
    <w:rsid w:val="002065CE"/>
    <w:rsid w:val="00235515"/>
    <w:rsid w:val="00240195"/>
    <w:rsid w:val="00241F30"/>
    <w:rsid w:val="00243757"/>
    <w:rsid w:val="0025350E"/>
    <w:rsid w:val="002570C7"/>
    <w:rsid w:val="002667AD"/>
    <w:rsid w:val="002801AC"/>
    <w:rsid w:val="0028074C"/>
    <w:rsid w:val="00295ABF"/>
    <w:rsid w:val="00296AEF"/>
    <w:rsid w:val="002A2C07"/>
    <w:rsid w:val="002A4BF6"/>
    <w:rsid w:val="002A72DF"/>
    <w:rsid w:val="002E070D"/>
    <w:rsid w:val="002F25E3"/>
    <w:rsid w:val="002F70AE"/>
    <w:rsid w:val="00302EB9"/>
    <w:rsid w:val="003047F3"/>
    <w:rsid w:val="0030788A"/>
    <w:rsid w:val="00324C95"/>
    <w:rsid w:val="00340270"/>
    <w:rsid w:val="00361184"/>
    <w:rsid w:val="003675F8"/>
    <w:rsid w:val="00370B36"/>
    <w:rsid w:val="003722FE"/>
    <w:rsid w:val="00383D36"/>
    <w:rsid w:val="0038493D"/>
    <w:rsid w:val="00386BE9"/>
    <w:rsid w:val="00391870"/>
    <w:rsid w:val="003962DB"/>
    <w:rsid w:val="00397F1C"/>
    <w:rsid w:val="003C59F4"/>
    <w:rsid w:val="003D1381"/>
    <w:rsid w:val="003D28BA"/>
    <w:rsid w:val="003D5182"/>
    <w:rsid w:val="003E6520"/>
    <w:rsid w:val="003F148D"/>
    <w:rsid w:val="003F7778"/>
    <w:rsid w:val="00400792"/>
    <w:rsid w:val="00414834"/>
    <w:rsid w:val="00427150"/>
    <w:rsid w:val="004322C8"/>
    <w:rsid w:val="004343E8"/>
    <w:rsid w:val="004349A4"/>
    <w:rsid w:val="00441067"/>
    <w:rsid w:val="00445BD1"/>
    <w:rsid w:val="0045721B"/>
    <w:rsid w:val="00460480"/>
    <w:rsid w:val="00467C8F"/>
    <w:rsid w:val="00473967"/>
    <w:rsid w:val="004861B2"/>
    <w:rsid w:val="004A5FB6"/>
    <w:rsid w:val="004B131F"/>
    <w:rsid w:val="004B1EE5"/>
    <w:rsid w:val="004D633B"/>
    <w:rsid w:val="004D7A76"/>
    <w:rsid w:val="004E64C2"/>
    <w:rsid w:val="004F26E0"/>
    <w:rsid w:val="004F596A"/>
    <w:rsid w:val="0050786C"/>
    <w:rsid w:val="0051534C"/>
    <w:rsid w:val="005161E5"/>
    <w:rsid w:val="00522D89"/>
    <w:rsid w:val="00523B44"/>
    <w:rsid w:val="00525757"/>
    <w:rsid w:val="00530CCE"/>
    <w:rsid w:val="0053128E"/>
    <w:rsid w:val="005358E5"/>
    <w:rsid w:val="00537AD0"/>
    <w:rsid w:val="00540A31"/>
    <w:rsid w:val="00550D3A"/>
    <w:rsid w:val="005562E4"/>
    <w:rsid w:val="00556A35"/>
    <w:rsid w:val="00564990"/>
    <w:rsid w:val="005821B9"/>
    <w:rsid w:val="0059187E"/>
    <w:rsid w:val="00595DE3"/>
    <w:rsid w:val="005B144F"/>
    <w:rsid w:val="005C4072"/>
    <w:rsid w:val="005C6C7F"/>
    <w:rsid w:val="005D08FA"/>
    <w:rsid w:val="005D13B8"/>
    <w:rsid w:val="005D549C"/>
    <w:rsid w:val="005D67DB"/>
    <w:rsid w:val="005E5037"/>
    <w:rsid w:val="005E5C76"/>
    <w:rsid w:val="005E6339"/>
    <w:rsid w:val="005F3929"/>
    <w:rsid w:val="005F4718"/>
    <w:rsid w:val="00601F5A"/>
    <w:rsid w:val="00617118"/>
    <w:rsid w:val="00620E0A"/>
    <w:rsid w:val="00635755"/>
    <w:rsid w:val="00640326"/>
    <w:rsid w:val="00646B93"/>
    <w:rsid w:val="006501B6"/>
    <w:rsid w:val="006537FB"/>
    <w:rsid w:val="00660044"/>
    <w:rsid w:val="00665460"/>
    <w:rsid w:val="00685B15"/>
    <w:rsid w:val="0069153F"/>
    <w:rsid w:val="006940E7"/>
    <w:rsid w:val="00694515"/>
    <w:rsid w:val="006978ED"/>
    <w:rsid w:val="006A08FA"/>
    <w:rsid w:val="006A53E2"/>
    <w:rsid w:val="006B6588"/>
    <w:rsid w:val="006C3452"/>
    <w:rsid w:val="006C7BA5"/>
    <w:rsid w:val="006D23A9"/>
    <w:rsid w:val="006E47FB"/>
    <w:rsid w:val="006E5B7D"/>
    <w:rsid w:val="006F61A3"/>
    <w:rsid w:val="00714E95"/>
    <w:rsid w:val="00724087"/>
    <w:rsid w:val="0072591D"/>
    <w:rsid w:val="007317D5"/>
    <w:rsid w:val="00743779"/>
    <w:rsid w:val="0074723E"/>
    <w:rsid w:val="007562B1"/>
    <w:rsid w:val="00764646"/>
    <w:rsid w:val="00766B9A"/>
    <w:rsid w:val="00785275"/>
    <w:rsid w:val="0079016B"/>
    <w:rsid w:val="007A4C38"/>
    <w:rsid w:val="007A7253"/>
    <w:rsid w:val="007B3A5B"/>
    <w:rsid w:val="007D612E"/>
    <w:rsid w:val="007E09DE"/>
    <w:rsid w:val="007F4360"/>
    <w:rsid w:val="007F59CE"/>
    <w:rsid w:val="008041AF"/>
    <w:rsid w:val="00812DAC"/>
    <w:rsid w:val="00816456"/>
    <w:rsid w:val="00827D2C"/>
    <w:rsid w:val="00830ABC"/>
    <w:rsid w:val="00837635"/>
    <w:rsid w:val="0085624E"/>
    <w:rsid w:val="00864222"/>
    <w:rsid w:val="00873E25"/>
    <w:rsid w:val="008917B0"/>
    <w:rsid w:val="00892F38"/>
    <w:rsid w:val="008A0932"/>
    <w:rsid w:val="008A395E"/>
    <w:rsid w:val="008B4DB3"/>
    <w:rsid w:val="008B52E5"/>
    <w:rsid w:val="008B72D4"/>
    <w:rsid w:val="008C2A75"/>
    <w:rsid w:val="008C646C"/>
    <w:rsid w:val="008D54D8"/>
    <w:rsid w:val="00903442"/>
    <w:rsid w:val="009275D3"/>
    <w:rsid w:val="00931D06"/>
    <w:rsid w:val="0094765D"/>
    <w:rsid w:val="00947ECD"/>
    <w:rsid w:val="00953A17"/>
    <w:rsid w:val="0096630E"/>
    <w:rsid w:val="0097425C"/>
    <w:rsid w:val="009743C7"/>
    <w:rsid w:val="009809EE"/>
    <w:rsid w:val="00984FA5"/>
    <w:rsid w:val="00991341"/>
    <w:rsid w:val="009924AE"/>
    <w:rsid w:val="009A2834"/>
    <w:rsid w:val="009A45A6"/>
    <w:rsid w:val="009F0F63"/>
    <w:rsid w:val="00A13158"/>
    <w:rsid w:val="00A1547D"/>
    <w:rsid w:val="00A16678"/>
    <w:rsid w:val="00A37EF6"/>
    <w:rsid w:val="00A47D81"/>
    <w:rsid w:val="00A52152"/>
    <w:rsid w:val="00A5580D"/>
    <w:rsid w:val="00A75969"/>
    <w:rsid w:val="00A762C6"/>
    <w:rsid w:val="00A81D4B"/>
    <w:rsid w:val="00A84A7C"/>
    <w:rsid w:val="00A857DB"/>
    <w:rsid w:val="00A8767D"/>
    <w:rsid w:val="00A91077"/>
    <w:rsid w:val="00AB1997"/>
    <w:rsid w:val="00AB4EEA"/>
    <w:rsid w:val="00AD32A4"/>
    <w:rsid w:val="00AD4459"/>
    <w:rsid w:val="00AD47EE"/>
    <w:rsid w:val="00AE3D9E"/>
    <w:rsid w:val="00AE41A8"/>
    <w:rsid w:val="00AF0A58"/>
    <w:rsid w:val="00AF3E13"/>
    <w:rsid w:val="00B0038B"/>
    <w:rsid w:val="00B06204"/>
    <w:rsid w:val="00B07ACC"/>
    <w:rsid w:val="00B1235B"/>
    <w:rsid w:val="00B16357"/>
    <w:rsid w:val="00B35D13"/>
    <w:rsid w:val="00B557D9"/>
    <w:rsid w:val="00B55BB9"/>
    <w:rsid w:val="00B5642B"/>
    <w:rsid w:val="00B61536"/>
    <w:rsid w:val="00B675B7"/>
    <w:rsid w:val="00B7412E"/>
    <w:rsid w:val="00B7594E"/>
    <w:rsid w:val="00B76A13"/>
    <w:rsid w:val="00B84DF3"/>
    <w:rsid w:val="00B851DF"/>
    <w:rsid w:val="00B876BA"/>
    <w:rsid w:val="00B938CC"/>
    <w:rsid w:val="00BA2315"/>
    <w:rsid w:val="00BA6A70"/>
    <w:rsid w:val="00BC205A"/>
    <w:rsid w:val="00BC27D5"/>
    <w:rsid w:val="00BC41EF"/>
    <w:rsid w:val="00BD1206"/>
    <w:rsid w:val="00BF0AF5"/>
    <w:rsid w:val="00C0016C"/>
    <w:rsid w:val="00C136D6"/>
    <w:rsid w:val="00C16D71"/>
    <w:rsid w:val="00C17F8A"/>
    <w:rsid w:val="00C22C6A"/>
    <w:rsid w:val="00C261DB"/>
    <w:rsid w:val="00C4679E"/>
    <w:rsid w:val="00C478F2"/>
    <w:rsid w:val="00C52F50"/>
    <w:rsid w:val="00C56A9E"/>
    <w:rsid w:val="00C60855"/>
    <w:rsid w:val="00C629FD"/>
    <w:rsid w:val="00C9530D"/>
    <w:rsid w:val="00C97E54"/>
    <w:rsid w:val="00CA3BE7"/>
    <w:rsid w:val="00CB2E13"/>
    <w:rsid w:val="00CB4803"/>
    <w:rsid w:val="00CB7706"/>
    <w:rsid w:val="00CD6B22"/>
    <w:rsid w:val="00CF1AD0"/>
    <w:rsid w:val="00D12C89"/>
    <w:rsid w:val="00D221E5"/>
    <w:rsid w:val="00D32154"/>
    <w:rsid w:val="00D36D4F"/>
    <w:rsid w:val="00D56087"/>
    <w:rsid w:val="00D56179"/>
    <w:rsid w:val="00D7019D"/>
    <w:rsid w:val="00D87D13"/>
    <w:rsid w:val="00D928A7"/>
    <w:rsid w:val="00D93017"/>
    <w:rsid w:val="00D951AC"/>
    <w:rsid w:val="00DA05CE"/>
    <w:rsid w:val="00DA3313"/>
    <w:rsid w:val="00DB1888"/>
    <w:rsid w:val="00DB494B"/>
    <w:rsid w:val="00DD0024"/>
    <w:rsid w:val="00DD2856"/>
    <w:rsid w:val="00DE2791"/>
    <w:rsid w:val="00DF3527"/>
    <w:rsid w:val="00DF45E8"/>
    <w:rsid w:val="00DF5C7F"/>
    <w:rsid w:val="00E001E6"/>
    <w:rsid w:val="00E038DB"/>
    <w:rsid w:val="00E10E48"/>
    <w:rsid w:val="00E155CF"/>
    <w:rsid w:val="00E15A72"/>
    <w:rsid w:val="00E31560"/>
    <w:rsid w:val="00E3645B"/>
    <w:rsid w:val="00E41A4E"/>
    <w:rsid w:val="00E46E92"/>
    <w:rsid w:val="00E53660"/>
    <w:rsid w:val="00E57937"/>
    <w:rsid w:val="00E72A02"/>
    <w:rsid w:val="00E73FB3"/>
    <w:rsid w:val="00E84293"/>
    <w:rsid w:val="00EA0FAC"/>
    <w:rsid w:val="00ED2947"/>
    <w:rsid w:val="00EE185F"/>
    <w:rsid w:val="00F02232"/>
    <w:rsid w:val="00F10B1E"/>
    <w:rsid w:val="00F240C6"/>
    <w:rsid w:val="00F41E02"/>
    <w:rsid w:val="00F428AA"/>
    <w:rsid w:val="00F43145"/>
    <w:rsid w:val="00F45AD4"/>
    <w:rsid w:val="00F5504C"/>
    <w:rsid w:val="00F840D7"/>
    <w:rsid w:val="00F85412"/>
    <w:rsid w:val="00F87821"/>
    <w:rsid w:val="00FA317C"/>
    <w:rsid w:val="00FE5EF7"/>
    <w:rsid w:val="00FE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494"/>
    <w:rPr>
      <w:sz w:val="24"/>
      <w:szCs w:val="24"/>
    </w:rPr>
  </w:style>
  <w:style w:type="paragraph" w:styleId="1">
    <w:name w:val="heading 1"/>
    <w:aliases w:val=" Знак"/>
    <w:basedOn w:val="a"/>
    <w:link w:val="10"/>
    <w:qFormat/>
    <w:rsid w:val="00186494"/>
    <w:pPr>
      <w:tabs>
        <w:tab w:val="num" w:pos="360"/>
      </w:tabs>
      <w:spacing w:before="60" w:after="60"/>
      <w:ind w:firstLine="709"/>
      <w:contextualSpacing/>
      <w:jc w:val="both"/>
      <w:outlineLvl w:val="0"/>
    </w:pPr>
    <w:rPr>
      <w:rFonts w:cs="Arial"/>
      <w:b/>
      <w:bCs/>
      <w:kern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6494"/>
    <w:rPr>
      <w:color w:val="0000FF"/>
      <w:u w:val="single"/>
    </w:rPr>
  </w:style>
  <w:style w:type="paragraph" w:styleId="a4">
    <w:name w:val="Body Text"/>
    <w:basedOn w:val="a"/>
    <w:rsid w:val="00186494"/>
    <w:pPr>
      <w:spacing w:after="120"/>
    </w:pPr>
  </w:style>
  <w:style w:type="table" w:styleId="a5">
    <w:name w:val="Table Grid"/>
    <w:basedOn w:val="a1"/>
    <w:rsid w:val="00186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еречисление 12"/>
    <w:basedOn w:val="a"/>
    <w:rsid w:val="00204BEC"/>
    <w:pPr>
      <w:numPr>
        <w:numId w:val="1"/>
      </w:numPr>
      <w:tabs>
        <w:tab w:val="left" w:pos="454"/>
      </w:tabs>
      <w:spacing w:after="60"/>
      <w:jc w:val="both"/>
    </w:pPr>
    <w:rPr>
      <w:rFonts w:ascii="Arial" w:hAnsi="Arial"/>
    </w:rPr>
  </w:style>
  <w:style w:type="paragraph" w:customStyle="1" w:styleId="a6">
    <w:name w:val="Технические характеристики"/>
    <w:basedOn w:val="a"/>
    <w:autoRedefine/>
    <w:rsid w:val="00204BEC"/>
    <w:pPr>
      <w:tabs>
        <w:tab w:val="right" w:leader="dot" w:pos="8505"/>
      </w:tabs>
      <w:jc w:val="both"/>
    </w:pPr>
    <w:rPr>
      <w:rFonts w:ascii="Arial" w:hAnsi="Arial"/>
      <w:sz w:val="22"/>
      <w:szCs w:val="20"/>
    </w:rPr>
  </w:style>
  <w:style w:type="paragraph" w:styleId="a7">
    <w:name w:val="Normal (Web)"/>
    <w:basedOn w:val="a"/>
    <w:rsid w:val="002A4BF6"/>
    <w:pPr>
      <w:spacing w:before="100" w:beforeAutospacing="1" w:after="100" w:afterAutospacing="1"/>
    </w:pPr>
  </w:style>
  <w:style w:type="character" w:customStyle="1" w:styleId="10">
    <w:name w:val="Заголовок 1 Знак"/>
    <w:aliases w:val=" Знак Знак"/>
    <w:basedOn w:val="a0"/>
    <w:link w:val="1"/>
    <w:rsid w:val="003D28BA"/>
    <w:rPr>
      <w:rFonts w:cs="Arial"/>
      <w:b/>
      <w:bCs/>
      <w:kern w:val="32"/>
      <w:sz w:val="24"/>
      <w:szCs w:val="28"/>
      <w:lang w:val="ru-RU" w:eastAsia="ru-RU" w:bidi="ar-SA"/>
    </w:rPr>
  </w:style>
  <w:style w:type="paragraph" w:styleId="a8">
    <w:name w:val="Body Text Indent"/>
    <w:basedOn w:val="a"/>
    <w:rsid w:val="00DF5C7F"/>
    <w:pPr>
      <w:spacing w:after="120"/>
      <w:ind w:left="283"/>
    </w:pPr>
  </w:style>
  <w:style w:type="paragraph" w:styleId="a9">
    <w:name w:val="Title"/>
    <w:basedOn w:val="a"/>
    <w:link w:val="aa"/>
    <w:qFormat/>
    <w:rsid w:val="00DF5C7F"/>
    <w:pPr>
      <w:jc w:val="center"/>
    </w:pPr>
    <w:rPr>
      <w:sz w:val="28"/>
      <w:szCs w:val="20"/>
    </w:rPr>
  </w:style>
  <w:style w:type="character" w:customStyle="1" w:styleId="aa">
    <w:name w:val="Название Знак"/>
    <w:basedOn w:val="a0"/>
    <w:link w:val="a9"/>
    <w:rsid w:val="00DF5C7F"/>
    <w:rPr>
      <w:sz w:val="28"/>
      <w:lang w:val="ru-RU" w:eastAsia="ru-RU" w:bidi="ar-SA"/>
    </w:rPr>
  </w:style>
  <w:style w:type="character" w:styleId="ab">
    <w:name w:val="FollowedHyperlink"/>
    <w:basedOn w:val="a0"/>
    <w:rsid w:val="00340270"/>
    <w:rPr>
      <w:color w:val="800080"/>
      <w:u w:val="single"/>
    </w:rPr>
  </w:style>
  <w:style w:type="character" w:customStyle="1" w:styleId="ac">
    <w:name w:val="Знак Знак"/>
    <w:basedOn w:val="a0"/>
    <w:rsid w:val="00053299"/>
    <w:rPr>
      <w:rFonts w:cs="Arial"/>
      <w:b/>
      <w:bCs/>
      <w:kern w:val="32"/>
      <w:sz w:val="24"/>
      <w:szCs w:val="28"/>
      <w:lang w:val="ru-RU" w:eastAsia="ru-RU" w:bidi="ar-SA"/>
    </w:rPr>
  </w:style>
  <w:style w:type="paragraph" w:styleId="ad">
    <w:name w:val="Balloon Text"/>
    <w:basedOn w:val="a"/>
    <w:semiHidden/>
    <w:rsid w:val="000518C2"/>
    <w:rPr>
      <w:rFonts w:ascii="Tahoma" w:hAnsi="Tahoma" w:cs="Tahoma"/>
      <w:sz w:val="16"/>
      <w:szCs w:val="16"/>
    </w:rPr>
  </w:style>
  <w:style w:type="paragraph" w:styleId="ae">
    <w:name w:val="List Paragraph"/>
    <w:basedOn w:val="a"/>
    <w:qFormat/>
    <w:rsid w:val="00E15A72"/>
    <w:pPr>
      <w:ind w:left="720"/>
      <w:contextualSpacing/>
    </w:pPr>
  </w:style>
  <w:style w:type="paragraph" w:customStyle="1" w:styleId="af">
    <w:name w:val="Пункт"/>
    <w:basedOn w:val="a"/>
    <w:uiPriority w:val="99"/>
    <w:rsid w:val="00620E0A"/>
    <w:pPr>
      <w:tabs>
        <w:tab w:val="num" w:pos="1980"/>
      </w:tabs>
      <w:ind w:left="1404" w:hanging="504"/>
      <w:jc w:val="both"/>
    </w:pPr>
  </w:style>
  <w:style w:type="paragraph" w:customStyle="1" w:styleId="ConsPlusNormal">
    <w:name w:val="ConsPlusNormal"/>
    <w:rsid w:val="004343E8"/>
    <w:pPr>
      <w:widowControl w:val="0"/>
      <w:autoSpaceDE w:val="0"/>
      <w:autoSpaceDN w:val="0"/>
      <w:adjustRightInd w:val="0"/>
    </w:pPr>
    <w:rPr>
      <w:rFonts w:ascii="Arial" w:eastAsiaTheme="minorEastAsia" w:hAnsi="Arial" w:cs="Arial"/>
    </w:rPr>
  </w:style>
  <w:style w:type="paragraph" w:styleId="af0">
    <w:name w:val="No Spacing"/>
    <w:link w:val="af1"/>
    <w:uiPriority w:val="1"/>
    <w:qFormat/>
    <w:rsid w:val="00370B36"/>
    <w:rPr>
      <w:rFonts w:ascii="Calibri" w:eastAsia="Calibri" w:hAnsi="Calibri"/>
      <w:sz w:val="22"/>
      <w:szCs w:val="22"/>
      <w:lang w:eastAsia="en-US"/>
    </w:rPr>
  </w:style>
  <w:style w:type="character" w:customStyle="1" w:styleId="af1">
    <w:name w:val="Без интервала Знак"/>
    <w:link w:val="af0"/>
    <w:locked/>
    <w:rsid w:val="00370B36"/>
    <w:rPr>
      <w:rFonts w:ascii="Calibri" w:eastAsia="Calibri" w:hAnsi="Calibri"/>
      <w:sz w:val="22"/>
      <w:szCs w:val="22"/>
      <w:lang w:eastAsia="en-US"/>
    </w:rPr>
  </w:style>
  <w:style w:type="character" w:customStyle="1" w:styleId="2">
    <w:name w:val="Основной текст (2)_"/>
    <w:link w:val="21"/>
    <w:uiPriority w:val="99"/>
    <w:locked/>
    <w:rsid w:val="00370B36"/>
    <w:rPr>
      <w:sz w:val="23"/>
      <w:szCs w:val="23"/>
      <w:shd w:val="clear" w:color="auto" w:fill="FFFFFF"/>
    </w:rPr>
  </w:style>
  <w:style w:type="paragraph" w:customStyle="1" w:styleId="21">
    <w:name w:val="Основной текст (2)1"/>
    <w:basedOn w:val="a"/>
    <w:link w:val="2"/>
    <w:uiPriority w:val="99"/>
    <w:rsid w:val="00370B36"/>
    <w:pPr>
      <w:shd w:val="clear" w:color="auto" w:fill="FFFFFF"/>
      <w:spacing w:line="274" w:lineRule="exact"/>
      <w:jc w:val="both"/>
    </w:pPr>
    <w:rPr>
      <w:sz w:val="23"/>
      <w:szCs w:val="23"/>
    </w:rPr>
  </w:style>
  <w:style w:type="paragraph" w:styleId="af2">
    <w:name w:val="header"/>
    <w:basedOn w:val="a"/>
    <w:link w:val="af3"/>
    <w:rsid w:val="002667AD"/>
    <w:pPr>
      <w:tabs>
        <w:tab w:val="center" w:pos="4677"/>
        <w:tab w:val="right" w:pos="9355"/>
      </w:tabs>
    </w:pPr>
  </w:style>
  <w:style w:type="character" w:customStyle="1" w:styleId="af3">
    <w:name w:val="Верхний колонтитул Знак"/>
    <w:basedOn w:val="a0"/>
    <w:link w:val="af2"/>
    <w:rsid w:val="002667AD"/>
    <w:rPr>
      <w:sz w:val="24"/>
      <w:szCs w:val="24"/>
    </w:rPr>
  </w:style>
  <w:style w:type="paragraph" w:styleId="af4">
    <w:name w:val="footer"/>
    <w:basedOn w:val="a"/>
    <w:link w:val="af5"/>
    <w:uiPriority w:val="99"/>
    <w:rsid w:val="002667AD"/>
    <w:pPr>
      <w:tabs>
        <w:tab w:val="center" w:pos="4677"/>
        <w:tab w:val="right" w:pos="9355"/>
      </w:tabs>
    </w:pPr>
  </w:style>
  <w:style w:type="character" w:customStyle="1" w:styleId="af5">
    <w:name w:val="Нижний колонтитул Знак"/>
    <w:basedOn w:val="a0"/>
    <w:link w:val="af4"/>
    <w:uiPriority w:val="99"/>
    <w:rsid w:val="002667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p_ss2014@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bprof-24@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skovets01@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rov54@lis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E2AD9B-CB6B-435F-B011-0DC0F849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«21» сентября 2009г</vt:lpstr>
    </vt:vector>
  </TitlesOfParts>
  <Company>ICCT</Company>
  <LinksUpToDate>false</LinksUpToDate>
  <CharactersWithSpaces>11276</CharactersWithSpaces>
  <SharedDoc>false</SharedDoc>
  <HLinks>
    <vt:vector size="36" baseType="variant">
      <vt:variant>
        <vt:i4>7995445</vt:i4>
      </vt:variant>
      <vt:variant>
        <vt:i4>15</vt:i4>
      </vt:variant>
      <vt:variant>
        <vt:i4>0</vt:i4>
      </vt:variant>
      <vt:variant>
        <vt:i4>5</vt:i4>
      </vt:variant>
      <vt:variant>
        <vt:lpwstr>http://www.icct.ru/</vt:lpwstr>
      </vt:variant>
      <vt:variant>
        <vt:lpwstr/>
      </vt:variant>
      <vt:variant>
        <vt:i4>7274549</vt:i4>
      </vt:variant>
      <vt:variant>
        <vt:i4>12</vt:i4>
      </vt:variant>
      <vt:variant>
        <vt:i4>0</vt:i4>
      </vt:variant>
      <vt:variant>
        <vt:i4>5</vt:i4>
      </vt:variant>
      <vt:variant>
        <vt:lpwstr>http://www.zakupki.gov.ru/</vt:lpwstr>
      </vt:variant>
      <vt:variant>
        <vt:lpwstr/>
      </vt:variant>
      <vt:variant>
        <vt:i4>7209043</vt:i4>
      </vt:variant>
      <vt:variant>
        <vt:i4>9</vt:i4>
      </vt:variant>
      <vt:variant>
        <vt:i4>0</vt:i4>
      </vt:variant>
      <vt:variant>
        <vt:i4>5</vt:i4>
      </vt:variant>
      <vt:variant>
        <vt:lpwstr>mailto:simutina@uckpa.ru</vt:lpwstr>
      </vt:variant>
      <vt:variant>
        <vt:lpwstr/>
      </vt:variant>
      <vt:variant>
        <vt:i4>2031675</vt:i4>
      </vt:variant>
      <vt:variant>
        <vt:i4>6</vt:i4>
      </vt:variant>
      <vt:variant>
        <vt:i4>0</vt:i4>
      </vt:variant>
      <vt:variant>
        <vt:i4>5</vt:i4>
      </vt:variant>
      <vt:variant>
        <vt:lpwstr>mailto:orlova@uckpa.ru</vt:lpwstr>
      </vt:variant>
      <vt:variant>
        <vt:lpwstr/>
      </vt:variant>
      <vt:variant>
        <vt:i4>7995445</vt:i4>
      </vt:variant>
      <vt:variant>
        <vt:i4>3</vt:i4>
      </vt:variant>
      <vt:variant>
        <vt:i4>0</vt:i4>
      </vt:variant>
      <vt:variant>
        <vt:i4>5</vt:i4>
      </vt:variant>
      <vt:variant>
        <vt:lpwstr>http://www.icct.ru/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сентября 2009г</dc:title>
  <dc:subject/>
  <dc:creator>Valentina</dc:creator>
  <cp:keywords/>
  <dc:description/>
  <cp:lastModifiedBy>Ирина В. Мостовая</cp:lastModifiedBy>
  <cp:revision>54</cp:revision>
  <cp:lastPrinted>2014-12-17T04:48:00Z</cp:lastPrinted>
  <dcterms:created xsi:type="dcterms:W3CDTF">2014-02-18T05:07:00Z</dcterms:created>
  <dcterms:modified xsi:type="dcterms:W3CDTF">2014-12-17T07:04:00Z</dcterms:modified>
</cp:coreProperties>
</file>