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3" w:rsidRPr="008D5035" w:rsidRDefault="00D11603" w:rsidP="0013653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реестровый номер</w:t>
      </w:r>
      <w:proofErr w:type="gramStart"/>
      <w:r w:rsidRPr="008D5035">
        <w:rPr>
          <w:b/>
          <w:color w:val="000000"/>
          <w:sz w:val="22"/>
          <w:szCs w:val="22"/>
        </w:rPr>
        <w:t xml:space="preserve"> К</w:t>
      </w:r>
      <w:proofErr w:type="gramEnd"/>
      <w:r w:rsidRPr="008D5035">
        <w:rPr>
          <w:b/>
          <w:color w:val="000000"/>
          <w:sz w:val="22"/>
          <w:szCs w:val="22"/>
        </w:rPr>
        <w:t xml:space="preserve"> 0</w:t>
      </w:r>
      <w:r w:rsidR="00AC5807" w:rsidRPr="008D5035">
        <w:rPr>
          <w:b/>
          <w:color w:val="000000"/>
          <w:sz w:val="22"/>
          <w:szCs w:val="22"/>
        </w:rPr>
        <w:t>5</w:t>
      </w:r>
      <w:r w:rsidRPr="008D5035">
        <w:rPr>
          <w:b/>
          <w:color w:val="000000"/>
          <w:sz w:val="22"/>
          <w:szCs w:val="22"/>
        </w:rPr>
        <w:t>-14</w:t>
      </w:r>
    </w:p>
    <w:p w:rsidR="00726681" w:rsidRPr="008D5035" w:rsidRDefault="00D92081" w:rsidP="0013653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 28</w:t>
      </w:r>
      <w:r w:rsidR="00AC5807" w:rsidRPr="008D5035">
        <w:rPr>
          <w:b/>
          <w:color w:val="000000"/>
          <w:sz w:val="22"/>
          <w:szCs w:val="22"/>
        </w:rPr>
        <w:t>» ноября</w:t>
      </w:r>
      <w:r w:rsidR="00D11603" w:rsidRPr="008D5035">
        <w:rPr>
          <w:b/>
          <w:color w:val="000000"/>
          <w:sz w:val="22"/>
          <w:szCs w:val="22"/>
        </w:rPr>
        <w:t xml:space="preserve">  2014г.</w:t>
      </w:r>
    </w:p>
    <w:p w:rsidR="008D5035" w:rsidRPr="008D5035" w:rsidRDefault="008D5035" w:rsidP="0013653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8D5035" w:rsidRPr="008D5035" w:rsidRDefault="008D5035" w:rsidP="0013653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A055DD" w:rsidRPr="008D5035" w:rsidRDefault="00A055DD" w:rsidP="0013653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026E54" w:rsidRPr="008D5035" w:rsidRDefault="00D11603" w:rsidP="0013653B">
      <w:pPr>
        <w:keepNext/>
        <w:keepLines/>
        <w:jc w:val="center"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ИЗВЕЩЕНИЕ О ПРОВЕДЕНИИ ЗАПРОСА КОТИРОВОК</w:t>
      </w:r>
    </w:p>
    <w:p w:rsidR="00A055DD" w:rsidRPr="008D5035" w:rsidRDefault="00A055DD" w:rsidP="0013653B">
      <w:pPr>
        <w:keepNext/>
        <w:keepLines/>
        <w:jc w:val="center"/>
        <w:rPr>
          <w:b/>
          <w:color w:val="000000"/>
          <w:sz w:val="22"/>
          <w:szCs w:val="22"/>
        </w:rPr>
      </w:pPr>
    </w:p>
    <w:p w:rsidR="00D11603" w:rsidRPr="008D5035" w:rsidRDefault="00D11603" w:rsidP="0013653B">
      <w:pPr>
        <w:keepNext/>
        <w:keepLines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 xml:space="preserve">1. </w:t>
      </w:r>
      <w:r w:rsidRPr="008D5035">
        <w:rPr>
          <w:b/>
          <w:color w:val="000000"/>
          <w:sz w:val="22"/>
          <w:szCs w:val="22"/>
          <w:u w:val="single"/>
        </w:rPr>
        <w:t>Запрос котировок проводится:</w:t>
      </w:r>
      <w:r w:rsidRPr="008D5035">
        <w:rPr>
          <w:b/>
          <w:color w:val="000000"/>
          <w:sz w:val="22"/>
          <w:szCs w:val="22"/>
        </w:rPr>
        <w:t xml:space="preserve"> Заказчиком </w:t>
      </w:r>
    </w:p>
    <w:p w:rsidR="00D11603" w:rsidRPr="008D5035" w:rsidRDefault="00D11603" w:rsidP="0013653B">
      <w:pPr>
        <w:keepNext/>
        <w:keepLines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  <w:u w:val="single"/>
        </w:rPr>
        <w:t>Заказчик:</w:t>
      </w:r>
      <w:r w:rsidRPr="008D5035">
        <w:rPr>
          <w:b/>
          <w:color w:val="000000"/>
          <w:sz w:val="22"/>
          <w:szCs w:val="22"/>
        </w:rPr>
        <w:t xml:space="preserve"> Федеральное государственное бюджетное у</w:t>
      </w:r>
      <w:r w:rsidRPr="008D5035">
        <w:rPr>
          <w:b/>
          <w:sz w:val="22"/>
          <w:szCs w:val="22"/>
        </w:rPr>
        <w:t xml:space="preserve">чреждение  науки </w:t>
      </w:r>
      <w:r w:rsidRPr="008D5035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D11603" w:rsidRPr="008D5035" w:rsidRDefault="00D11603" w:rsidP="0013653B">
      <w:pPr>
        <w:keepNext/>
        <w:keepLines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Место нахождение:</w:t>
      </w:r>
      <w:r w:rsidRPr="008D5035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8D5035">
          <w:rPr>
            <w:color w:val="000000"/>
            <w:sz w:val="22"/>
            <w:szCs w:val="22"/>
          </w:rPr>
          <w:t xml:space="preserve">660036, </w:t>
        </w:r>
        <w:proofErr w:type="spellStart"/>
        <w:r w:rsidRPr="008D5035">
          <w:rPr>
            <w:color w:val="000000"/>
            <w:sz w:val="22"/>
            <w:szCs w:val="22"/>
          </w:rPr>
          <w:t>г</w:t>
        </w:r>
      </w:smartTag>
      <w:proofErr w:type="gramStart"/>
      <w:r w:rsidRPr="008D5035">
        <w:rPr>
          <w:color w:val="000000"/>
          <w:sz w:val="22"/>
          <w:szCs w:val="22"/>
        </w:rPr>
        <w:t>.К</w:t>
      </w:r>
      <w:proofErr w:type="gramEnd"/>
      <w:r w:rsidRPr="008D5035">
        <w:rPr>
          <w:color w:val="000000"/>
          <w:sz w:val="22"/>
          <w:szCs w:val="22"/>
        </w:rPr>
        <w:t>расноярск</w:t>
      </w:r>
      <w:proofErr w:type="spellEnd"/>
      <w:r w:rsidRPr="008D5035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8D5035">
        <w:rPr>
          <w:color w:val="000000"/>
          <w:sz w:val="22"/>
          <w:szCs w:val="22"/>
        </w:rPr>
        <w:t>зд</w:t>
      </w:r>
      <w:proofErr w:type="spellEnd"/>
      <w:r w:rsidRPr="008D5035">
        <w:rPr>
          <w:color w:val="000000"/>
          <w:sz w:val="22"/>
          <w:szCs w:val="22"/>
        </w:rPr>
        <w:t>. 50, строение №24.</w:t>
      </w:r>
    </w:p>
    <w:p w:rsidR="00D11603" w:rsidRPr="008D5035" w:rsidRDefault="00D11603" w:rsidP="0013653B">
      <w:pPr>
        <w:keepNext/>
        <w:keepLines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Почтовый адрес:</w:t>
      </w:r>
      <w:r w:rsidRPr="008D5035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8D5035">
          <w:rPr>
            <w:color w:val="000000"/>
            <w:sz w:val="22"/>
            <w:szCs w:val="22"/>
          </w:rPr>
          <w:t xml:space="preserve">660036, </w:t>
        </w:r>
        <w:proofErr w:type="spellStart"/>
        <w:r w:rsidRPr="008D5035">
          <w:rPr>
            <w:color w:val="000000"/>
            <w:sz w:val="22"/>
            <w:szCs w:val="22"/>
          </w:rPr>
          <w:t>г</w:t>
        </w:r>
      </w:smartTag>
      <w:proofErr w:type="gramStart"/>
      <w:r w:rsidRPr="008D5035">
        <w:rPr>
          <w:color w:val="000000"/>
          <w:sz w:val="22"/>
          <w:szCs w:val="22"/>
        </w:rPr>
        <w:t>.К</w:t>
      </w:r>
      <w:proofErr w:type="gramEnd"/>
      <w:r w:rsidRPr="008D5035">
        <w:rPr>
          <w:color w:val="000000"/>
          <w:sz w:val="22"/>
          <w:szCs w:val="22"/>
        </w:rPr>
        <w:t>расноярск</w:t>
      </w:r>
      <w:proofErr w:type="spellEnd"/>
      <w:r w:rsidRPr="008D5035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8D5035">
        <w:rPr>
          <w:color w:val="000000"/>
          <w:sz w:val="22"/>
          <w:szCs w:val="22"/>
        </w:rPr>
        <w:t>зд</w:t>
      </w:r>
      <w:proofErr w:type="spellEnd"/>
      <w:r w:rsidRPr="008D5035">
        <w:rPr>
          <w:color w:val="000000"/>
          <w:sz w:val="22"/>
          <w:szCs w:val="22"/>
        </w:rPr>
        <w:t>. 50, строение №24.</w:t>
      </w:r>
    </w:p>
    <w:p w:rsidR="00D11603" w:rsidRPr="008D5035" w:rsidRDefault="00D11603" w:rsidP="0013653B">
      <w:pPr>
        <w:keepNext/>
        <w:keepLines/>
        <w:ind w:left="-540" w:firstLine="540"/>
        <w:rPr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Адрес электронной почты:</w:t>
      </w:r>
      <w:r w:rsidRPr="008D5035">
        <w:rPr>
          <w:color w:val="000000"/>
          <w:sz w:val="22"/>
          <w:szCs w:val="22"/>
        </w:rPr>
        <w:t xml:space="preserve"> </w:t>
      </w:r>
      <w:proofErr w:type="spellStart"/>
      <w:r w:rsidRPr="008D5035">
        <w:rPr>
          <w:color w:val="000000"/>
          <w:sz w:val="22"/>
          <w:szCs w:val="22"/>
          <w:lang w:val="en-US"/>
        </w:rPr>
        <w:t>kontrakt</w:t>
      </w:r>
      <w:proofErr w:type="spellEnd"/>
      <w:r w:rsidRPr="008D5035">
        <w:rPr>
          <w:color w:val="000000"/>
          <w:sz w:val="22"/>
          <w:szCs w:val="22"/>
        </w:rPr>
        <w:t>@icct.ru</w:t>
      </w:r>
    </w:p>
    <w:p w:rsidR="00D11603" w:rsidRPr="008D5035" w:rsidRDefault="00D11603" w:rsidP="0013653B">
      <w:pPr>
        <w:keepNext/>
        <w:keepLines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Номер контактного телефона:</w:t>
      </w:r>
      <w:r w:rsidRPr="008D5035">
        <w:rPr>
          <w:color w:val="000000"/>
          <w:sz w:val="22"/>
          <w:szCs w:val="22"/>
        </w:rPr>
        <w:t xml:space="preserve"> (391) 205-19-35</w:t>
      </w:r>
    </w:p>
    <w:p w:rsidR="00E475F4" w:rsidRPr="008D5035" w:rsidRDefault="00E475F4" w:rsidP="0013653B">
      <w:pPr>
        <w:keepNext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  <w:u w:val="single"/>
        </w:rPr>
        <w:t>Ответственное должностное лицо заказчика:</w:t>
      </w:r>
      <w:r w:rsidRPr="008D5035">
        <w:rPr>
          <w:sz w:val="22"/>
          <w:szCs w:val="22"/>
        </w:rPr>
        <w:t xml:space="preserve"> Мостовая Ирина Владимировна.</w:t>
      </w:r>
    </w:p>
    <w:p w:rsidR="00670177" w:rsidRPr="008D5035" w:rsidRDefault="00CE3F62" w:rsidP="0013653B">
      <w:pPr>
        <w:keepNext/>
        <w:keepLines/>
        <w:jc w:val="both"/>
        <w:rPr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2.</w:t>
      </w:r>
      <w:r w:rsidR="00CF4E99" w:rsidRPr="008D5035">
        <w:rPr>
          <w:b/>
          <w:color w:val="000000"/>
          <w:sz w:val="22"/>
          <w:szCs w:val="22"/>
          <w:u w:val="single"/>
        </w:rPr>
        <w:t xml:space="preserve">Наименование  </w:t>
      </w:r>
      <w:r w:rsidR="00E50BAE" w:rsidRPr="008D5035">
        <w:rPr>
          <w:b/>
          <w:color w:val="000000"/>
          <w:sz w:val="22"/>
          <w:szCs w:val="22"/>
          <w:u w:val="single"/>
        </w:rPr>
        <w:t xml:space="preserve">и объем </w:t>
      </w:r>
      <w:r w:rsidRPr="008D5035">
        <w:rPr>
          <w:b/>
          <w:color w:val="000000"/>
          <w:sz w:val="22"/>
          <w:szCs w:val="22"/>
          <w:u w:val="single"/>
        </w:rPr>
        <w:t>оказываемых</w:t>
      </w:r>
      <w:r w:rsidR="00C356C2" w:rsidRPr="008D5035">
        <w:rPr>
          <w:b/>
          <w:color w:val="000000"/>
          <w:sz w:val="22"/>
          <w:szCs w:val="22"/>
          <w:u w:val="single"/>
        </w:rPr>
        <w:t xml:space="preserve"> услуг</w:t>
      </w:r>
      <w:r w:rsidR="00CF4E99" w:rsidRPr="008D5035">
        <w:rPr>
          <w:b/>
          <w:color w:val="000000"/>
          <w:sz w:val="22"/>
          <w:szCs w:val="22"/>
          <w:u w:val="single"/>
        </w:rPr>
        <w:t>:</w:t>
      </w:r>
      <w:r w:rsidR="00C7053F" w:rsidRPr="008D5035">
        <w:rPr>
          <w:color w:val="000000"/>
          <w:sz w:val="22"/>
          <w:szCs w:val="22"/>
          <w:u w:val="single"/>
        </w:rPr>
        <w:t xml:space="preserve"> </w:t>
      </w:r>
      <w:r w:rsidR="00E50BAE" w:rsidRPr="008D5035">
        <w:rPr>
          <w:color w:val="000000"/>
          <w:sz w:val="22"/>
          <w:szCs w:val="22"/>
          <w:u w:val="single"/>
        </w:rPr>
        <w:t xml:space="preserve"> </w:t>
      </w:r>
      <w:r w:rsidR="00C85235">
        <w:rPr>
          <w:color w:val="000000" w:themeColor="text1"/>
          <w:sz w:val="22"/>
          <w:szCs w:val="22"/>
        </w:rPr>
        <w:t>О</w:t>
      </w:r>
      <w:r w:rsidR="00C85235" w:rsidRPr="00A503EE">
        <w:rPr>
          <w:color w:val="000000" w:themeColor="text1"/>
          <w:sz w:val="22"/>
          <w:szCs w:val="22"/>
        </w:rPr>
        <w:t>казание услуг по механизированному вывозу твёрдых бытовых отходов (далее – «ТБО») с территории подразделений ИХХТ СО РАН и размещению (утилизации)</w:t>
      </w:r>
      <w:r w:rsidR="00C85235">
        <w:rPr>
          <w:color w:val="000000" w:themeColor="text1"/>
          <w:sz w:val="22"/>
          <w:szCs w:val="22"/>
        </w:rPr>
        <w:t xml:space="preserve"> </w:t>
      </w:r>
      <w:r w:rsidR="00C85235" w:rsidRPr="00A503EE">
        <w:rPr>
          <w:color w:val="000000" w:themeColor="text1"/>
          <w:sz w:val="22"/>
          <w:szCs w:val="22"/>
        </w:rPr>
        <w:t xml:space="preserve">в 2015- </w:t>
      </w:r>
      <w:smartTag w:uri="urn:schemas-microsoft-com:office:smarttags" w:element="metricconverter">
        <w:smartTagPr>
          <w:attr w:name="ProductID" w:val="2017 г"/>
        </w:smartTagPr>
        <w:r w:rsidR="00C85235" w:rsidRPr="00A503EE">
          <w:rPr>
            <w:color w:val="000000" w:themeColor="text1"/>
            <w:sz w:val="22"/>
            <w:szCs w:val="22"/>
          </w:rPr>
          <w:t xml:space="preserve">2017 </w:t>
        </w:r>
        <w:proofErr w:type="spellStart"/>
        <w:r w:rsidR="00C85235" w:rsidRPr="00A503EE">
          <w:rPr>
            <w:color w:val="000000" w:themeColor="text1"/>
            <w:sz w:val="22"/>
            <w:szCs w:val="22"/>
          </w:rPr>
          <w:t>г</w:t>
        </w:r>
      </w:smartTag>
      <w:r w:rsidR="00C85235" w:rsidRPr="00A503EE">
        <w:rPr>
          <w:color w:val="000000" w:themeColor="text1"/>
          <w:sz w:val="22"/>
          <w:szCs w:val="22"/>
        </w:rPr>
        <w:t>.</w:t>
      </w:r>
      <w:proofErr w:type="gramStart"/>
      <w:r w:rsidR="00C85235" w:rsidRPr="00A503EE">
        <w:rPr>
          <w:color w:val="000000" w:themeColor="text1"/>
          <w:sz w:val="22"/>
          <w:szCs w:val="22"/>
        </w:rPr>
        <w:t>г</w:t>
      </w:r>
      <w:proofErr w:type="spellEnd"/>
      <w:proofErr w:type="gramEnd"/>
      <w:r w:rsidR="00C85235" w:rsidRPr="00A503EE">
        <w:rPr>
          <w:color w:val="000000" w:themeColor="text1"/>
          <w:sz w:val="22"/>
          <w:szCs w:val="22"/>
        </w:rPr>
        <w:t>.</w:t>
      </w:r>
    </w:p>
    <w:p w:rsidR="003D0B95" w:rsidRPr="008D5035" w:rsidRDefault="00CE3F62" w:rsidP="0013653B">
      <w:pPr>
        <w:keepNext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Объем оказываемых услуг согласно техническому заданию.</w:t>
      </w:r>
      <w:r w:rsidR="00CF4E99" w:rsidRPr="008D5035">
        <w:rPr>
          <w:sz w:val="22"/>
          <w:szCs w:val="22"/>
        </w:rPr>
        <w:t xml:space="preserve">  </w:t>
      </w:r>
    </w:p>
    <w:p w:rsidR="00A055DD" w:rsidRPr="008D5035" w:rsidRDefault="00A055DD" w:rsidP="0013653B">
      <w:pPr>
        <w:keepNext/>
        <w:jc w:val="both"/>
        <w:rPr>
          <w:sz w:val="22"/>
          <w:szCs w:val="22"/>
        </w:rPr>
      </w:pPr>
    </w:p>
    <w:p w:rsidR="005D4822" w:rsidRPr="00421422" w:rsidRDefault="00BB0390" w:rsidP="0013653B">
      <w:pPr>
        <w:pStyle w:val="210"/>
        <w:keepNext/>
        <w:shd w:val="clear" w:color="auto" w:fill="auto"/>
        <w:spacing w:after="74" w:line="230" w:lineRule="exact"/>
        <w:jc w:val="center"/>
        <w:rPr>
          <w:b/>
          <w:sz w:val="22"/>
          <w:szCs w:val="22"/>
        </w:rPr>
      </w:pPr>
      <w:r w:rsidRPr="008D5035">
        <w:rPr>
          <w:b/>
          <w:sz w:val="22"/>
          <w:szCs w:val="22"/>
        </w:rPr>
        <w:t>Техническое задание</w:t>
      </w:r>
    </w:p>
    <w:p w:rsidR="005D4822" w:rsidRPr="00A503EE" w:rsidRDefault="005D4822" w:rsidP="0013653B">
      <w:pPr>
        <w:pStyle w:val="af8"/>
        <w:keepNext/>
        <w:tabs>
          <w:tab w:val="left" w:pos="900"/>
        </w:tabs>
        <w:ind w:left="720" w:right="-5" w:firstLine="0"/>
        <w:rPr>
          <w:color w:val="000000" w:themeColor="text1"/>
          <w:sz w:val="22"/>
          <w:szCs w:val="22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4665"/>
      </w:tblGrid>
      <w:tr w:rsidR="005D4822" w:rsidRPr="00A503EE" w:rsidTr="00200D4C"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Перечень адресов, период услуг</w:t>
            </w: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Объем оказываемых услуг</w:t>
            </w:r>
          </w:p>
        </w:tc>
      </w:tr>
      <w:tr w:rsidR="005D4822" w:rsidRPr="00A503EE" w:rsidTr="00200D4C"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A503EE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74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660074,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. Красноярск, ул. 1-я </w:t>
            </w:r>
            <w:proofErr w:type="gramStart"/>
            <w:r w:rsidRPr="00A503EE">
              <w:rPr>
                <w:color w:val="000000" w:themeColor="text1"/>
                <w:sz w:val="22"/>
                <w:szCs w:val="22"/>
              </w:rPr>
              <w:t>Ленинградская</w:t>
            </w:r>
            <w:proofErr w:type="gramEnd"/>
            <w:r w:rsidRPr="00A503EE">
              <w:rPr>
                <w:color w:val="000000" w:themeColor="text1"/>
                <w:sz w:val="22"/>
                <w:szCs w:val="22"/>
              </w:rPr>
              <w:t>,7</w:t>
            </w:r>
          </w:p>
          <w:p w:rsidR="0080139C" w:rsidRPr="0080139C" w:rsidRDefault="005D4822" w:rsidP="0080139C">
            <w:pPr>
              <w:pStyle w:val="af6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0139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Период: </w:t>
            </w:r>
            <w:r w:rsidR="0080139C" w:rsidRPr="0080139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 05 января ÷31 декабря, </w:t>
            </w:r>
          </w:p>
          <w:p w:rsidR="005D4822" w:rsidRPr="00A503EE" w:rsidRDefault="0080139C" w:rsidP="0080139C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3767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Количество контейнеров: 1 (один)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5D4822" w:rsidRPr="00A503EE" w:rsidRDefault="005D4822" w:rsidP="0013653B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 х 1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 xml:space="preserve">. х 36 раз = </w:t>
            </w:r>
            <w:smartTag w:uri="urn:schemas-microsoft-com:office:smarttags" w:element="metricconverter">
              <w:smartTagPr>
                <w:attr w:name="ProductID" w:val="27 м³"/>
              </w:smartTagPr>
              <w:r w:rsidRPr="00A503EE">
                <w:rPr>
                  <w:b/>
                  <w:color w:val="000000" w:themeColor="text1"/>
                  <w:sz w:val="22"/>
                  <w:szCs w:val="22"/>
                </w:rPr>
                <w:t xml:space="preserve">27 </w:t>
              </w:r>
              <w:r w:rsidRPr="00A503EE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5D4822" w:rsidRPr="00A503EE" w:rsidTr="00200D4C"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A503EE">
              <w:rPr>
                <w:color w:val="000000" w:themeColor="text1"/>
                <w:sz w:val="22"/>
                <w:szCs w:val="22"/>
              </w:rPr>
              <w:t xml:space="preserve">660036, г. Красноярск, ул. Академгородок,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зд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>. 50, строение 24;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A503EE">
              <w:rPr>
                <w:rFonts w:ascii="Times New Roman" w:hAnsi="Times New Roman"/>
                <w:color w:val="000000" w:themeColor="text1"/>
              </w:rPr>
              <w:t xml:space="preserve">Периоды: с 05 января ÷31 декабря, 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A503EE">
              <w:rPr>
                <w:rFonts w:ascii="Times New Roman" w:hAnsi="Times New Roman"/>
                <w:color w:val="000000" w:themeColor="text1"/>
              </w:rPr>
              <w:t xml:space="preserve">в 2015 ÷2017гг. </w:t>
            </w: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5D4822" w:rsidRPr="00A503EE" w:rsidRDefault="005D4822" w:rsidP="0013653B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 xml:space="preserve">. х 186 раз = </w:t>
            </w:r>
            <w:r w:rsidRPr="00A503EE">
              <w:rPr>
                <w:b/>
                <w:color w:val="000000" w:themeColor="text1"/>
                <w:sz w:val="22"/>
                <w:szCs w:val="22"/>
              </w:rPr>
              <w:t xml:space="preserve">279 </w:t>
            </w:r>
            <w:r w:rsidRPr="00A503EE">
              <w:rPr>
                <w:b/>
                <w:bCs/>
                <w:color w:val="000000" w:themeColor="text1"/>
                <w:sz w:val="22"/>
                <w:szCs w:val="22"/>
              </w:rPr>
              <w:t>м³</w:t>
            </w:r>
          </w:p>
        </w:tc>
      </w:tr>
      <w:tr w:rsidR="005D4822" w:rsidRPr="00A503EE" w:rsidTr="00200D4C"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b/>
                <w:bCs/>
                <w:color w:val="000000" w:themeColor="text1"/>
                <w:sz w:val="22"/>
                <w:szCs w:val="22"/>
              </w:rPr>
              <w:t xml:space="preserve">3. </w:t>
            </w:r>
            <w:r w:rsidRPr="00A503EE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A503EE">
              <w:rPr>
                <w:rFonts w:ascii="Times New Roman" w:hAnsi="Times New Roman"/>
                <w:color w:val="000000" w:themeColor="text1"/>
              </w:rPr>
              <w:t xml:space="preserve">Периоды: с 01 января ÷ 30 июня, 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 xml:space="preserve">. х 75 раз = </w:t>
            </w:r>
            <w:smartTag w:uri="urn:schemas-microsoft-com:office:smarttags" w:element="metricconverter">
              <w:smartTagPr>
                <w:attr w:name="ProductID" w:val="112,5 м³"/>
              </w:smartTagPr>
              <w:r w:rsidRPr="00A503EE">
                <w:rPr>
                  <w:b/>
                  <w:color w:val="000000" w:themeColor="text1"/>
                  <w:sz w:val="22"/>
                  <w:szCs w:val="22"/>
                </w:rPr>
                <w:t xml:space="preserve">112,5 </w:t>
              </w:r>
              <w:r w:rsidRPr="00A503EE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5D4822" w:rsidRPr="00A503EE" w:rsidTr="00200D4C">
        <w:trPr>
          <w:trHeight w:val="1196"/>
        </w:trPr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b/>
                <w:bCs/>
                <w:color w:val="000000" w:themeColor="text1"/>
                <w:sz w:val="22"/>
                <w:szCs w:val="22"/>
              </w:rPr>
              <w:t xml:space="preserve">4. </w:t>
            </w:r>
            <w:r w:rsidRPr="00A503EE">
              <w:rPr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A503EE">
              <w:rPr>
                <w:rFonts w:ascii="Times New Roman" w:hAnsi="Times New Roman"/>
                <w:color w:val="000000" w:themeColor="text1"/>
              </w:rPr>
              <w:t xml:space="preserve">Периоды: с 01 июля ÷ 31 августа, 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в 2015 ÷2017гг. 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Количество контейнеров: 1 (один)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5D4822" w:rsidRPr="00A503EE" w:rsidRDefault="005D4822" w:rsidP="0013653B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 х 1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 xml:space="preserve">. х 27 раз = </w:t>
            </w:r>
            <w:smartTag w:uri="urn:schemas-microsoft-com:office:smarttags" w:element="metricconverter">
              <w:smartTagPr>
                <w:attr w:name="ProductID" w:val="20,25 м³"/>
              </w:smartTagPr>
              <w:r w:rsidRPr="00A503EE">
                <w:rPr>
                  <w:b/>
                  <w:color w:val="000000" w:themeColor="text1"/>
                  <w:sz w:val="22"/>
                  <w:szCs w:val="22"/>
                </w:rPr>
                <w:t xml:space="preserve">20,25 </w:t>
              </w:r>
              <w:r w:rsidRPr="00A503EE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5D4822" w:rsidRPr="00A503EE" w:rsidTr="00200D4C">
        <w:tc>
          <w:tcPr>
            <w:tcW w:w="5224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5.</w:t>
            </w:r>
            <w:r w:rsidRPr="00A503EE">
              <w:rPr>
                <w:color w:val="000000" w:themeColor="text1"/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>. Красноярск, ул. Карла Маркса,42;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color w:val="000000" w:themeColor="text1"/>
              </w:rPr>
            </w:pPr>
            <w:r w:rsidRPr="00A503EE">
              <w:rPr>
                <w:rFonts w:ascii="Times New Roman" w:hAnsi="Times New Roman"/>
                <w:color w:val="000000" w:themeColor="text1"/>
              </w:rPr>
              <w:t xml:space="preserve">Периоды: с 01 сентября ÷ 31 декабря, </w:t>
            </w:r>
          </w:p>
          <w:p w:rsidR="005D4822" w:rsidRPr="00A503EE" w:rsidRDefault="005D4822" w:rsidP="0013653B">
            <w:pPr>
              <w:pStyle w:val="ab"/>
              <w:keepNext/>
              <w:ind w:left="0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 2015 ÷2017гг.</w:t>
            </w:r>
          </w:p>
        </w:tc>
        <w:tc>
          <w:tcPr>
            <w:tcW w:w="4665" w:type="dxa"/>
          </w:tcPr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 xml:space="preserve">Объем контейнера: </w:t>
            </w: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Количество контейнеров: 2 (два)</w:t>
            </w:r>
          </w:p>
          <w:p w:rsidR="005D4822" w:rsidRPr="00A503EE" w:rsidRDefault="005D48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Вывоз количества раз и объём, в период:</w:t>
            </w:r>
          </w:p>
          <w:p w:rsidR="005D4822" w:rsidRPr="00A503EE" w:rsidRDefault="005D4822" w:rsidP="0013653B">
            <w:pPr>
              <w:keepNext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0,75 м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 xml:space="preserve">0,75 </w:t>
              </w:r>
              <w:r w:rsidRPr="00A503EE">
                <w:rPr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 х 2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конт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 xml:space="preserve">. х 54 раза = </w:t>
            </w:r>
            <w:smartTag w:uri="urn:schemas-microsoft-com:office:smarttags" w:element="metricconverter">
              <w:smartTagPr>
                <w:attr w:name="ProductID" w:val="81 м³"/>
              </w:smartTagPr>
              <w:r w:rsidRPr="00A503EE">
                <w:rPr>
                  <w:b/>
                  <w:color w:val="000000" w:themeColor="text1"/>
                  <w:sz w:val="22"/>
                  <w:szCs w:val="22"/>
                </w:rPr>
                <w:t xml:space="preserve">81 </w:t>
              </w:r>
              <w:r w:rsidRPr="00A503EE">
                <w:rPr>
                  <w:b/>
                  <w:bCs/>
                  <w:color w:val="000000" w:themeColor="text1"/>
                  <w:sz w:val="22"/>
                  <w:szCs w:val="22"/>
                </w:rPr>
                <w:t>м³</w:t>
              </w:r>
            </w:smartTag>
          </w:p>
        </w:tc>
      </w:tr>
      <w:tr w:rsidR="005D4822" w:rsidRPr="00A503EE" w:rsidTr="00200D4C">
        <w:tc>
          <w:tcPr>
            <w:tcW w:w="9889" w:type="dxa"/>
            <w:gridSpan w:val="2"/>
          </w:tcPr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503EE">
              <w:rPr>
                <w:rFonts w:ascii="Times New Roman" w:hAnsi="Times New Roman"/>
                <w:b/>
                <w:color w:val="000000" w:themeColor="text1"/>
              </w:rPr>
              <w:t xml:space="preserve">ИТОГО:  </w:t>
            </w:r>
            <w:smartTag w:uri="urn:schemas-microsoft-com:office:smarttags" w:element="metricconverter">
              <w:smartTagPr>
                <w:attr w:name="ProductID" w:val="519,75 м³"/>
              </w:smartTagPr>
              <w:r w:rsidRPr="00A503EE">
                <w:rPr>
                  <w:rFonts w:ascii="Times New Roman" w:hAnsi="Times New Roman"/>
                  <w:b/>
                  <w:color w:val="000000" w:themeColor="text1"/>
                </w:rPr>
                <w:t xml:space="preserve">519,75 </w:t>
              </w:r>
              <w:r w:rsidRPr="00A503EE">
                <w:rPr>
                  <w:rFonts w:ascii="Times New Roman" w:hAnsi="Times New Roman"/>
                  <w:b/>
                  <w:bCs/>
                  <w:color w:val="000000" w:themeColor="text1"/>
                </w:rPr>
                <w:t>м³</w:t>
              </w:r>
            </w:smartTag>
            <w:r w:rsidRPr="00A503EE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="0042142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A503EE">
              <w:rPr>
                <w:rFonts w:ascii="Times New Roman" w:hAnsi="Times New Roman"/>
                <w:b/>
                <w:color w:val="000000" w:themeColor="text1"/>
              </w:rPr>
              <w:t xml:space="preserve">в период 2015 ÷2017гг. </w:t>
            </w:r>
          </w:p>
          <w:p w:rsidR="005D4822" w:rsidRPr="00A503EE" w:rsidRDefault="005D4822" w:rsidP="0013653B">
            <w:pPr>
              <w:pStyle w:val="af6"/>
              <w:keepNext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D4822" w:rsidRPr="00A503EE" w:rsidRDefault="005D4822" w:rsidP="0013653B">
      <w:pPr>
        <w:pStyle w:val="af8"/>
        <w:keepNext/>
        <w:tabs>
          <w:tab w:val="left" w:pos="0"/>
          <w:tab w:val="left" w:pos="900"/>
        </w:tabs>
        <w:ind w:left="0" w:firstLine="0"/>
        <w:rPr>
          <w:color w:val="000000" w:themeColor="text1"/>
          <w:sz w:val="22"/>
          <w:szCs w:val="22"/>
        </w:rPr>
      </w:pPr>
    </w:p>
    <w:p w:rsidR="005D4822" w:rsidRPr="00A503EE" w:rsidRDefault="005D4822" w:rsidP="0013653B">
      <w:pPr>
        <w:pStyle w:val="af8"/>
        <w:keepNext/>
        <w:numPr>
          <w:ilvl w:val="0"/>
          <w:numId w:val="49"/>
        </w:numPr>
        <w:tabs>
          <w:tab w:val="left" w:pos="360"/>
        </w:tabs>
        <w:jc w:val="center"/>
        <w:rPr>
          <w:color w:val="000000" w:themeColor="text1"/>
          <w:sz w:val="22"/>
          <w:szCs w:val="22"/>
        </w:rPr>
      </w:pPr>
      <w:r w:rsidRPr="00A503EE">
        <w:rPr>
          <w:b/>
          <w:bCs/>
          <w:color w:val="000000" w:themeColor="text1"/>
          <w:sz w:val="22"/>
          <w:szCs w:val="22"/>
        </w:rPr>
        <w:t>Общие требования к оказанию услуг:</w:t>
      </w:r>
    </w:p>
    <w:p w:rsidR="005D4822" w:rsidRPr="00A503EE" w:rsidRDefault="005D4822" w:rsidP="0013653B">
      <w:pPr>
        <w:keepNext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В случае повреждения контейнеров по вине Исполнителя, ремонт контейнеров осуществляется за счет Исполнителя. Исполнитель должен обеспечивать поддержание чистоты в местах  установки контейнеров. После выгрузки ТБО из контейнеров в специализированный транспорт, производится зачистка контейнерных площадок и подъездов к ним от просыпавшегося мусора. </w:t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Вывоз и размещение мусора производится специализированным транспортом, соответствующим габаритам арок и ворот ограждений. Исполнитель немедленно предупреждает Заказчика об обнаружении дефектов или повреждений имущества Заказчика. </w:t>
      </w:r>
    </w:p>
    <w:p w:rsidR="0080139C" w:rsidRPr="00A503EE" w:rsidRDefault="005D4822" w:rsidP="0080139C">
      <w:pPr>
        <w:pStyle w:val="af6"/>
        <w:ind w:firstLine="426"/>
        <w:jc w:val="both"/>
        <w:rPr>
          <w:rFonts w:ascii="Times New Roman" w:hAnsi="Times New Roman"/>
          <w:color w:val="000000" w:themeColor="text1"/>
          <w:lang w:eastAsia="ru-RU"/>
        </w:rPr>
      </w:pPr>
      <w:r w:rsidRPr="00A503EE">
        <w:rPr>
          <w:rFonts w:ascii="Times New Roman" w:hAnsi="Times New Roman"/>
          <w:color w:val="000000" w:themeColor="text1"/>
          <w:lang w:eastAsia="ru-RU"/>
        </w:rPr>
        <w:t xml:space="preserve">Вывоз мусора осуществляется в рабочие дни с 09 часов 00 минут до 18 часов 00 минут в соответствии с графиком оказания услуг (Приложение </w:t>
      </w:r>
      <w:r w:rsidR="00421422">
        <w:rPr>
          <w:rFonts w:ascii="Times New Roman" w:hAnsi="Times New Roman"/>
          <w:color w:val="000000" w:themeColor="text1"/>
          <w:lang w:eastAsia="ru-RU"/>
        </w:rPr>
        <w:t xml:space="preserve">№ </w:t>
      </w:r>
      <w:r w:rsidRPr="00A503EE">
        <w:rPr>
          <w:rFonts w:ascii="Times New Roman" w:hAnsi="Times New Roman"/>
          <w:color w:val="000000" w:themeColor="text1"/>
          <w:lang w:eastAsia="ru-RU"/>
        </w:rPr>
        <w:t>3).</w:t>
      </w:r>
      <w:r w:rsidR="0080139C" w:rsidRPr="0080139C">
        <w:rPr>
          <w:color w:val="000000" w:themeColor="text1"/>
        </w:rPr>
        <w:t xml:space="preserve"> </w:t>
      </w:r>
      <w:r w:rsidR="0080139C">
        <w:rPr>
          <w:rFonts w:ascii="Times New Roman" w:hAnsi="Times New Roman"/>
          <w:color w:val="000000" w:themeColor="text1"/>
          <w:lang w:eastAsia="ru-RU"/>
        </w:rPr>
        <w:t>Если день вывоза выпадает на нерабочий (праздничный</w:t>
      </w:r>
      <w:r w:rsidR="0080139C" w:rsidRPr="004000B0">
        <w:rPr>
          <w:rFonts w:ascii="Times New Roman" w:hAnsi="Times New Roman"/>
          <w:color w:val="000000"/>
          <w:lang w:eastAsia="ru-RU"/>
        </w:rPr>
        <w:t>)</w:t>
      </w:r>
      <w:r w:rsidR="0080139C">
        <w:rPr>
          <w:rFonts w:ascii="Times New Roman" w:hAnsi="Times New Roman"/>
          <w:color w:val="000000" w:themeColor="text1"/>
          <w:lang w:eastAsia="ru-RU"/>
        </w:rPr>
        <w:t xml:space="preserve"> день, то вывоз осуществляется на следующий день.</w:t>
      </w:r>
    </w:p>
    <w:p w:rsidR="005D4822" w:rsidRPr="00A503EE" w:rsidRDefault="005D4822" w:rsidP="0013653B">
      <w:pPr>
        <w:pStyle w:val="af6"/>
        <w:keepNext/>
        <w:ind w:firstLine="426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Исполнитель назначает лицо, ответственное за своевременную и качественную организацию услуг. Исполнитель своевременно направляет своего представителя в организацию  заказчика по его вызову во всех случаях некачественного оказания услуг. </w:t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</w:p>
    <w:p w:rsidR="005D4822" w:rsidRPr="00A503EE" w:rsidRDefault="005D4822" w:rsidP="0013653B">
      <w:pPr>
        <w:keepNext/>
        <w:numPr>
          <w:ilvl w:val="0"/>
          <w:numId w:val="49"/>
        </w:numPr>
        <w:jc w:val="both"/>
        <w:rPr>
          <w:b/>
          <w:bCs/>
          <w:color w:val="000000" w:themeColor="text1"/>
          <w:sz w:val="22"/>
          <w:szCs w:val="22"/>
        </w:rPr>
      </w:pPr>
      <w:r w:rsidRPr="00A503EE">
        <w:rPr>
          <w:b/>
          <w:bCs/>
          <w:color w:val="000000" w:themeColor="text1"/>
          <w:sz w:val="22"/>
          <w:szCs w:val="22"/>
        </w:rPr>
        <w:t>Требования к качеству и безопасности оказания услуг:</w:t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Услуги должны выполняться в соответствии с действующими правилами и нормами, в </w:t>
      </w:r>
      <w:proofErr w:type="gramStart"/>
      <w:r w:rsidRPr="00A503EE">
        <w:rPr>
          <w:color w:val="000000" w:themeColor="text1"/>
          <w:sz w:val="22"/>
          <w:szCs w:val="22"/>
        </w:rPr>
        <w:t>порядке</w:t>
      </w:r>
      <w:proofErr w:type="gramEnd"/>
      <w:r w:rsidRPr="00A503EE">
        <w:rPr>
          <w:color w:val="000000" w:themeColor="text1"/>
          <w:sz w:val="22"/>
          <w:szCs w:val="22"/>
        </w:rPr>
        <w:t xml:space="preserve"> установленном нормативными документами РФ (Правила </w:t>
      </w:r>
      <w:proofErr w:type="spellStart"/>
      <w:r w:rsidRPr="00A503EE">
        <w:rPr>
          <w:color w:val="000000" w:themeColor="text1"/>
          <w:sz w:val="22"/>
          <w:szCs w:val="22"/>
        </w:rPr>
        <w:t>СанПин</w:t>
      </w:r>
      <w:proofErr w:type="spellEnd"/>
      <w:r w:rsidRPr="00A503EE">
        <w:rPr>
          <w:color w:val="000000" w:themeColor="text1"/>
          <w:sz w:val="22"/>
          <w:szCs w:val="22"/>
        </w:rPr>
        <w:t xml:space="preserve"> 42-128-4690-88, СанПиН </w:t>
      </w:r>
      <w:r w:rsidRPr="00A503EE">
        <w:rPr>
          <w:bCs/>
          <w:color w:val="000000" w:themeColor="text1"/>
          <w:sz w:val="22"/>
          <w:szCs w:val="22"/>
        </w:rPr>
        <w:t>2</w:t>
      </w:r>
      <w:r w:rsidRPr="00A503EE">
        <w:rPr>
          <w:color w:val="000000" w:themeColor="text1"/>
          <w:sz w:val="22"/>
          <w:szCs w:val="22"/>
        </w:rPr>
        <w:t>.</w:t>
      </w:r>
      <w:r w:rsidRPr="00A503EE">
        <w:rPr>
          <w:bCs/>
          <w:color w:val="000000" w:themeColor="text1"/>
          <w:sz w:val="22"/>
          <w:szCs w:val="22"/>
        </w:rPr>
        <w:t>1</w:t>
      </w:r>
      <w:r w:rsidRPr="00A503EE">
        <w:rPr>
          <w:color w:val="000000" w:themeColor="text1"/>
          <w:sz w:val="22"/>
          <w:szCs w:val="22"/>
        </w:rPr>
        <w:t>.</w:t>
      </w:r>
      <w:r w:rsidRPr="00A503EE">
        <w:rPr>
          <w:bCs/>
          <w:color w:val="000000" w:themeColor="text1"/>
          <w:sz w:val="22"/>
          <w:szCs w:val="22"/>
        </w:rPr>
        <w:t>2</w:t>
      </w:r>
      <w:r w:rsidRPr="00A503EE">
        <w:rPr>
          <w:color w:val="000000" w:themeColor="text1"/>
          <w:sz w:val="22"/>
          <w:szCs w:val="22"/>
        </w:rPr>
        <w:t>.</w:t>
      </w:r>
      <w:r w:rsidRPr="00A503EE">
        <w:rPr>
          <w:bCs/>
          <w:color w:val="000000" w:themeColor="text1"/>
          <w:sz w:val="22"/>
          <w:szCs w:val="22"/>
        </w:rPr>
        <w:t>2645</w:t>
      </w:r>
      <w:r w:rsidRPr="00A503EE">
        <w:rPr>
          <w:color w:val="000000" w:themeColor="text1"/>
          <w:sz w:val="22"/>
          <w:szCs w:val="22"/>
        </w:rPr>
        <w:t>-</w:t>
      </w:r>
      <w:r w:rsidRPr="00A503EE">
        <w:rPr>
          <w:bCs/>
          <w:color w:val="000000" w:themeColor="text1"/>
          <w:sz w:val="22"/>
          <w:szCs w:val="22"/>
        </w:rPr>
        <w:t>10</w:t>
      </w:r>
      <w:r w:rsidRPr="00A503EE">
        <w:rPr>
          <w:color w:val="000000" w:themeColor="text1"/>
          <w:sz w:val="22"/>
          <w:szCs w:val="22"/>
        </w:rPr>
        <w:t xml:space="preserve">) и соответствовать требованиям Федерального Закона "О санитарно-эпидемиологическом благополучии населения"№ 52 ФЗ от 30 марта 1999г., требованиям действующего законодательства РФ.  </w:t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>Исполнитель несет ответственность за соблюдение своими сотрудниками правил техники безопасности, правил дорожного движения и противопожарной  безопасности.</w:t>
      </w:r>
    </w:p>
    <w:p w:rsidR="005D4822" w:rsidRPr="00A503EE" w:rsidRDefault="005D4822" w:rsidP="0013653B">
      <w:pPr>
        <w:keepNext/>
        <w:jc w:val="both"/>
        <w:rPr>
          <w:color w:val="000000" w:themeColor="text1"/>
          <w:sz w:val="22"/>
          <w:szCs w:val="22"/>
        </w:rPr>
      </w:pPr>
    </w:p>
    <w:p w:rsidR="005D4822" w:rsidRPr="00A503EE" w:rsidRDefault="005D4822" w:rsidP="0013653B">
      <w:pPr>
        <w:keepNext/>
        <w:numPr>
          <w:ilvl w:val="0"/>
          <w:numId w:val="49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A503EE">
        <w:rPr>
          <w:b/>
          <w:bCs/>
          <w:color w:val="000000" w:themeColor="text1"/>
          <w:sz w:val="22"/>
          <w:szCs w:val="22"/>
        </w:rPr>
        <w:t>Особые условия оказания услуг</w:t>
      </w:r>
      <w:r w:rsidRPr="00A503EE">
        <w:rPr>
          <w:color w:val="000000" w:themeColor="text1"/>
          <w:sz w:val="22"/>
          <w:szCs w:val="22"/>
        </w:rPr>
        <w:t>:</w:t>
      </w:r>
    </w:p>
    <w:p w:rsidR="005D4822" w:rsidRPr="00A503EE" w:rsidRDefault="005D4822" w:rsidP="0013653B">
      <w:pPr>
        <w:keepNext/>
        <w:tabs>
          <w:tab w:val="left" w:pos="900"/>
        </w:tabs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</w:r>
    </w:p>
    <w:p w:rsidR="005D4822" w:rsidRPr="00A503EE" w:rsidRDefault="005D4822" w:rsidP="0013653B">
      <w:pPr>
        <w:keepNext/>
        <w:tabs>
          <w:tab w:val="left" w:pos="900"/>
        </w:tabs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Наличие у Исполнителя лицензии на размещение (утилизацию) отходов </w:t>
      </w:r>
      <w:r w:rsidRPr="00A503EE">
        <w:rPr>
          <w:color w:val="000000" w:themeColor="text1"/>
          <w:sz w:val="22"/>
          <w:szCs w:val="22"/>
          <w:lang w:val="en-US"/>
        </w:rPr>
        <w:t>IV</w:t>
      </w:r>
      <w:r w:rsidRPr="00A503EE">
        <w:rPr>
          <w:color w:val="000000" w:themeColor="text1"/>
          <w:sz w:val="22"/>
          <w:szCs w:val="22"/>
        </w:rPr>
        <w:t xml:space="preserve"> - </w:t>
      </w:r>
      <w:r w:rsidRPr="00A503EE">
        <w:rPr>
          <w:color w:val="000000" w:themeColor="text1"/>
          <w:sz w:val="22"/>
          <w:szCs w:val="22"/>
          <w:lang w:val="en-US"/>
        </w:rPr>
        <w:t>V</w:t>
      </w:r>
      <w:r w:rsidRPr="00A503EE">
        <w:rPr>
          <w:color w:val="000000" w:themeColor="text1"/>
          <w:sz w:val="22"/>
          <w:szCs w:val="22"/>
        </w:rPr>
        <w:t xml:space="preserve"> класса опасности или действующего договора на размещение (утилизацию)  отходов с организацией, имеющей такую лицензию, в приложении которой указана деятельность по размещению (утилизации)  отходов. </w:t>
      </w:r>
      <w:proofErr w:type="gramStart"/>
      <w:r w:rsidRPr="00A503EE">
        <w:rPr>
          <w:color w:val="000000" w:themeColor="text1"/>
          <w:sz w:val="22"/>
          <w:szCs w:val="22"/>
          <w:lang w:val="en-US"/>
        </w:rPr>
        <w:t>C</w:t>
      </w:r>
      <w:r w:rsidRPr="00A503EE">
        <w:rPr>
          <w:color w:val="000000" w:themeColor="text1"/>
          <w:sz w:val="22"/>
          <w:szCs w:val="22"/>
        </w:rPr>
        <w:t>рок действия лицензии должен превышать срок действия заключаемого с Заказчиком контракта.</w:t>
      </w:r>
      <w:proofErr w:type="gramEnd"/>
      <w:r w:rsidRPr="00A503EE">
        <w:rPr>
          <w:color w:val="000000" w:themeColor="text1"/>
          <w:sz w:val="22"/>
          <w:szCs w:val="22"/>
        </w:rPr>
        <w:t xml:space="preserve"> </w:t>
      </w:r>
    </w:p>
    <w:p w:rsidR="00421422" w:rsidRPr="00A503EE" w:rsidRDefault="005D4822" w:rsidP="0013653B">
      <w:pPr>
        <w:keepNext/>
        <w:tabs>
          <w:tab w:val="left" w:pos="900"/>
        </w:tabs>
        <w:jc w:val="both"/>
        <w:rPr>
          <w:color w:val="000000" w:themeColor="text1"/>
          <w:sz w:val="22"/>
          <w:szCs w:val="22"/>
        </w:rPr>
      </w:pPr>
      <w:r w:rsidRPr="00A503EE">
        <w:rPr>
          <w:color w:val="000000" w:themeColor="text1"/>
          <w:sz w:val="22"/>
          <w:szCs w:val="22"/>
        </w:rPr>
        <w:tab/>
        <w:t xml:space="preserve">До начала оказания услуг Исполнитель должен предоставить Заказчику номера автомашин, используемых для оказания услуг по контракту, а также сопутствующих услуг. В случае неисправности спец. техники, Исполнитель в течение одного часа направляет информацию (по телефону или факсу) Заказчику с указанием номера автомашины и данных водителя, который осуществит вывоз мусора. </w:t>
      </w:r>
    </w:p>
    <w:p w:rsidR="00421422" w:rsidRPr="00A503EE" w:rsidRDefault="00421422" w:rsidP="0013653B">
      <w:pPr>
        <w:keepNext/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A503EE">
        <w:rPr>
          <w:b/>
          <w:color w:val="000000" w:themeColor="text1"/>
          <w:sz w:val="22"/>
          <w:szCs w:val="22"/>
        </w:rPr>
        <w:t>ГРАФИК ОКАЗАНИЯ УСЛУГ</w:t>
      </w:r>
    </w:p>
    <w:p w:rsidR="00421422" w:rsidRPr="00A503EE" w:rsidRDefault="00421422" w:rsidP="003403ED">
      <w:pPr>
        <w:keepNext/>
        <w:tabs>
          <w:tab w:val="left" w:pos="0"/>
        </w:tabs>
        <w:rPr>
          <w:b/>
          <w:color w:val="000000" w:themeColor="text1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92"/>
        <w:gridCol w:w="2393"/>
        <w:gridCol w:w="2393"/>
      </w:tblGrid>
      <w:tr w:rsidR="00421422" w:rsidRPr="00A503EE" w:rsidTr="00200D4C">
        <w:tc>
          <w:tcPr>
            <w:tcW w:w="710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 xml:space="preserve">№№ </w:t>
            </w:r>
            <w:proofErr w:type="gramStart"/>
            <w:r w:rsidRPr="00A503EE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503EE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Периодичность вывоза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b/>
                <w:color w:val="000000" w:themeColor="text1"/>
                <w:sz w:val="22"/>
                <w:szCs w:val="22"/>
              </w:rPr>
              <w:t>Дополнительный вывоз</w:t>
            </w:r>
          </w:p>
        </w:tc>
      </w:tr>
      <w:tr w:rsidR="00421422" w:rsidRPr="00A503EE" w:rsidTr="00200D4C">
        <w:tc>
          <w:tcPr>
            <w:tcW w:w="710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421422" w:rsidRPr="00A503EE" w:rsidRDefault="004214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660074,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. Красноярск, ул. 1-я </w:t>
            </w:r>
            <w:proofErr w:type="gramStart"/>
            <w:r w:rsidRPr="00A503EE">
              <w:rPr>
                <w:color w:val="000000" w:themeColor="text1"/>
                <w:sz w:val="22"/>
                <w:szCs w:val="22"/>
              </w:rPr>
              <w:t>Ленинградская</w:t>
            </w:r>
            <w:proofErr w:type="gramEnd"/>
            <w:r w:rsidRPr="00A503EE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Один раз в месяц (День и неделя указывается Исполнителем).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21422" w:rsidRPr="00A503EE" w:rsidTr="00200D4C">
        <w:tc>
          <w:tcPr>
            <w:tcW w:w="710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421422" w:rsidRPr="00A503EE" w:rsidRDefault="004214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660036,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 xml:space="preserve">. Красноярск, ул. Академгородок, </w:t>
            </w:r>
            <w:proofErr w:type="spellStart"/>
            <w:r w:rsidRPr="00A503EE">
              <w:rPr>
                <w:color w:val="000000" w:themeColor="text1"/>
                <w:sz w:val="22"/>
                <w:szCs w:val="22"/>
              </w:rPr>
              <w:t>зд</w:t>
            </w:r>
            <w:proofErr w:type="spellEnd"/>
            <w:r w:rsidRPr="00A503EE">
              <w:rPr>
                <w:color w:val="000000" w:themeColor="text1"/>
                <w:sz w:val="22"/>
                <w:szCs w:val="22"/>
              </w:rPr>
              <w:t>. 50, строение 24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Один раз в неделю, с указанием дня недели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(День указывается Исполнителем).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Апрель – 1 раз;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Май – 2 раза;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Июнь – 2 раза;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Сентябрь – 1 раз;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Октябрь – 2 раза;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Ноябрь – 2 раза.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Дата согласовывается с Заказчиком</w:t>
            </w:r>
          </w:p>
        </w:tc>
      </w:tr>
      <w:tr w:rsidR="00421422" w:rsidRPr="00A503EE" w:rsidTr="00200D4C">
        <w:tc>
          <w:tcPr>
            <w:tcW w:w="710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421422" w:rsidRPr="00A503EE" w:rsidRDefault="00421422" w:rsidP="0013653B">
            <w:pPr>
              <w:keepNext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503EE">
                <w:rPr>
                  <w:color w:val="000000" w:themeColor="text1"/>
                  <w:sz w:val="22"/>
                  <w:szCs w:val="22"/>
                </w:rPr>
                <w:t>660049, г</w:t>
              </w:r>
            </w:smartTag>
            <w:r w:rsidRPr="00A503EE">
              <w:rPr>
                <w:color w:val="000000" w:themeColor="text1"/>
                <w:sz w:val="22"/>
                <w:szCs w:val="22"/>
              </w:rPr>
              <w:t>. Красноярск, ул. Карла Маркса,42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Один раз в неделю, с указанием дня недели</w:t>
            </w:r>
          </w:p>
          <w:p w:rsidR="00421422" w:rsidRPr="00A503EE" w:rsidRDefault="00421422" w:rsidP="0013653B">
            <w:pPr>
              <w:keepNext/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A503EE">
              <w:rPr>
                <w:color w:val="000000" w:themeColor="text1"/>
                <w:sz w:val="22"/>
                <w:szCs w:val="22"/>
              </w:rPr>
              <w:t>(День указывается Исполнителем).</w:t>
            </w:r>
          </w:p>
        </w:tc>
        <w:tc>
          <w:tcPr>
            <w:tcW w:w="2393" w:type="dxa"/>
          </w:tcPr>
          <w:p w:rsidR="00421422" w:rsidRPr="00A503EE" w:rsidRDefault="00421422" w:rsidP="0013653B">
            <w:pPr>
              <w:keepNext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21422" w:rsidRPr="008D5035" w:rsidRDefault="00421422" w:rsidP="0013653B">
      <w:pPr>
        <w:pStyle w:val="210"/>
        <w:keepNext/>
        <w:shd w:val="clear" w:color="auto" w:fill="auto"/>
        <w:spacing w:after="74" w:line="230" w:lineRule="exact"/>
        <w:rPr>
          <w:b/>
          <w:sz w:val="22"/>
          <w:szCs w:val="22"/>
        </w:rPr>
      </w:pPr>
    </w:p>
    <w:p w:rsidR="00F95DFA" w:rsidRDefault="00E475F4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3</w:t>
      </w:r>
      <w:r w:rsidR="00CE3F62" w:rsidRPr="008D5035">
        <w:rPr>
          <w:b/>
          <w:color w:val="000000"/>
          <w:sz w:val="22"/>
          <w:szCs w:val="22"/>
        </w:rPr>
        <w:t xml:space="preserve">. </w:t>
      </w:r>
      <w:r w:rsidR="00C7053F" w:rsidRPr="008D5035">
        <w:rPr>
          <w:b/>
          <w:color w:val="000000"/>
          <w:sz w:val="22"/>
          <w:szCs w:val="22"/>
          <w:u w:val="single"/>
        </w:rPr>
        <w:t>Место оказания услуг</w:t>
      </w:r>
      <w:r w:rsidR="00F95DFA" w:rsidRPr="008D5035">
        <w:rPr>
          <w:b/>
          <w:color w:val="000000"/>
          <w:sz w:val="22"/>
          <w:szCs w:val="22"/>
          <w:u w:val="single"/>
        </w:rPr>
        <w:t>:</w:t>
      </w:r>
      <w:r w:rsidR="00F95DFA" w:rsidRPr="008D5035">
        <w:rPr>
          <w:color w:val="000000"/>
          <w:sz w:val="22"/>
          <w:szCs w:val="22"/>
        </w:rPr>
        <w:t xml:space="preserve"> </w:t>
      </w:r>
    </w:p>
    <w:p w:rsidR="00A232EF" w:rsidRPr="00A503EE" w:rsidRDefault="00A232EF" w:rsidP="0013653B">
      <w:pPr>
        <w:keepNext/>
        <w:ind w:firstLine="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A503EE">
          <w:rPr>
            <w:color w:val="000000" w:themeColor="text1"/>
            <w:sz w:val="22"/>
            <w:szCs w:val="22"/>
          </w:rPr>
          <w:t>660036, г</w:t>
        </w:r>
      </w:smartTag>
      <w:r w:rsidRPr="00A503EE">
        <w:rPr>
          <w:color w:val="000000" w:themeColor="text1"/>
          <w:sz w:val="22"/>
          <w:szCs w:val="22"/>
        </w:rPr>
        <w:t>. Красноярск, Академгородок, зд.50, строение 24;</w:t>
      </w:r>
    </w:p>
    <w:p w:rsidR="00A232EF" w:rsidRPr="00A503EE" w:rsidRDefault="00A232EF" w:rsidP="0013653B">
      <w:pPr>
        <w:keepNext/>
        <w:ind w:firstLine="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A503EE">
          <w:rPr>
            <w:color w:val="000000" w:themeColor="text1"/>
            <w:sz w:val="22"/>
            <w:szCs w:val="22"/>
          </w:rPr>
          <w:t>660049, г</w:t>
        </w:r>
      </w:smartTag>
      <w:r w:rsidRPr="00A503EE">
        <w:rPr>
          <w:color w:val="000000" w:themeColor="text1"/>
          <w:sz w:val="22"/>
          <w:szCs w:val="22"/>
        </w:rPr>
        <w:t>. Красноярск, ул. Карла Маркса,42;</w:t>
      </w:r>
    </w:p>
    <w:p w:rsidR="00A232EF" w:rsidRPr="00A232EF" w:rsidRDefault="00A232EF" w:rsidP="0013653B">
      <w:pPr>
        <w:keepNext/>
        <w:ind w:firstLine="426"/>
        <w:rPr>
          <w:color w:val="000000" w:themeColor="text1"/>
          <w:sz w:val="22"/>
          <w:szCs w:val="22"/>
        </w:rPr>
      </w:pPr>
      <w:smartTag w:uri="urn:schemas-microsoft-com:office:smarttags" w:element="metricconverter">
        <w:smartTagPr>
          <w:attr w:name="ProductID" w:val="660049, г"/>
        </w:smartTagPr>
        <w:r w:rsidRPr="00A503EE">
          <w:rPr>
            <w:color w:val="000000" w:themeColor="text1"/>
            <w:sz w:val="22"/>
            <w:szCs w:val="22"/>
          </w:rPr>
          <w:t>660074, г</w:t>
        </w:r>
      </w:smartTag>
      <w:r w:rsidRPr="00A503EE">
        <w:rPr>
          <w:color w:val="000000" w:themeColor="text1"/>
          <w:sz w:val="22"/>
          <w:szCs w:val="22"/>
        </w:rPr>
        <w:t xml:space="preserve">. Красноярск, ул. 1-я </w:t>
      </w:r>
      <w:proofErr w:type="gramStart"/>
      <w:r w:rsidRPr="00A503EE">
        <w:rPr>
          <w:color w:val="000000" w:themeColor="text1"/>
          <w:sz w:val="22"/>
          <w:szCs w:val="22"/>
        </w:rPr>
        <w:t>Ленинградская</w:t>
      </w:r>
      <w:proofErr w:type="gramEnd"/>
      <w:r w:rsidRPr="00A503EE">
        <w:rPr>
          <w:color w:val="000000" w:themeColor="text1"/>
          <w:sz w:val="22"/>
          <w:szCs w:val="22"/>
        </w:rPr>
        <w:t>,7.</w:t>
      </w:r>
    </w:p>
    <w:p w:rsidR="00670177" w:rsidRPr="008D5035" w:rsidRDefault="00E475F4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4</w:t>
      </w:r>
      <w:r w:rsidR="00CE3F62" w:rsidRPr="008D5035">
        <w:rPr>
          <w:b/>
          <w:color w:val="000000"/>
          <w:sz w:val="22"/>
          <w:szCs w:val="22"/>
        </w:rPr>
        <w:t xml:space="preserve">. </w:t>
      </w:r>
      <w:r w:rsidR="00C7053F" w:rsidRPr="008D5035">
        <w:rPr>
          <w:b/>
          <w:color w:val="000000"/>
          <w:sz w:val="22"/>
          <w:szCs w:val="22"/>
          <w:u w:val="single"/>
        </w:rPr>
        <w:t>Сроки оказания услуг</w:t>
      </w:r>
      <w:r w:rsidR="00CF4E99" w:rsidRPr="008D5035">
        <w:rPr>
          <w:b/>
          <w:color w:val="000000"/>
          <w:sz w:val="22"/>
          <w:szCs w:val="22"/>
          <w:u w:val="single"/>
        </w:rPr>
        <w:t>:</w:t>
      </w:r>
      <w:r w:rsidR="00CF4E99" w:rsidRPr="008D5035">
        <w:rPr>
          <w:color w:val="000000"/>
          <w:sz w:val="22"/>
          <w:szCs w:val="22"/>
        </w:rPr>
        <w:t xml:space="preserve"> </w:t>
      </w:r>
      <w:r w:rsidR="00670177" w:rsidRPr="008D5035">
        <w:rPr>
          <w:color w:val="000000"/>
          <w:sz w:val="22"/>
          <w:szCs w:val="22"/>
        </w:rPr>
        <w:t xml:space="preserve">С </w:t>
      </w:r>
      <w:r w:rsidR="00294C28">
        <w:rPr>
          <w:color w:val="000000"/>
          <w:sz w:val="22"/>
          <w:szCs w:val="22"/>
        </w:rPr>
        <w:t>05</w:t>
      </w:r>
      <w:r w:rsidR="00AC5807" w:rsidRPr="008D5035">
        <w:rPr>
          <w:color w:val="000000"/>
          <w:sz w:val="22"/>
          <w:szCs w:val="22"/>
        </w:rPr>
        <w:t xml:space="preserve"> января 2015г. по 31 декабря 2017</w:t>
      </w:r>
      <w:r w:rsidR="00670177" w:rsidRPr="008D5035">
        <w:rPr>
          <w:color w:val="000000"/>
          <w:sz w:val="22"/>
          <w:szCs w:val="22"/>
        </w:rPr>
        <w:t>г.</w:t>
      </w:r>
      <w:r w:rsidR="00D705FA">
        <w:rPr>
          <w:color w:val="000000"/>
          <w:sz w:val="22"/>
          <w:szCs w:val="22"/>
        </w:rPr>
        <w:t xml:space="preserve"> </w:t>
      </w:r>
      <w:r w:rsidR="00AC5807" w:rsidRPr="008D5035">
        <w:rPr>
          <w:color w:val="000000"/>
          <w:sz w:val="22"/>
          <w:szCs w:val="22"/>
        </w:rPr>
        <w:t>(включительно).</w:t>
      </w:r>
    </w:p>
    <w:p w:rsidR="00F95DFA" w:rsidRPr="008D5035" w:rsidRDefault="00E475F4" w:rsidP="0013653B">
      <w:pPr>
        <w:keepNext/>
        <w:ind w:left="34"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5</w:t>
      </w:r>
      <w:r w:rsidR="00CE3F62" w:rsidRPr="008D5035">
        <w:rPr>
          <w:b/>
          <w:color w:val="000000"/>
          <w:sz w:val="22"/>
          <w:szCs w:val="22"/>
        </w:rPr>
        <w:t>.</w:t>
      </w:r>
      <w:r w:rsidR="00F95DFA" w:rsidRPr="008D5035">
        <w:rPr>
          <w:b/>
          <w:color w:val="000000"/>
          <w:sz w:val="22"/>
          <w:szCs w:val="22"/>
        </w:rPr>
        <w:t xml:space="preserve"> </w:t>
      </w:r>
      <w:r w:rsidR="00F95DFA" w:rsidRPr="008D5035">
        <w:rPr>
          <w:b/>
          <w:color w:val="000000"/>
          <w:sz w:val="22"/>
          <w:szCs w:val="22"/>
          <w:u w:val="single"/>
        </w:rPr>
        <w:t>Максимальная це</w:t>
      </w:r>
      <w:r w:rsidR="00C7053F" w:rsidRPr="008D5035">
        <w:rPr>
          <w:b/>
          <w:color w:val="000000"/>
          <w:sz w:val="22"/>
          <w:szCs w:val="22"/>
          <w:u w:val="single"/>
        </w:rPr>
        <w:t>на контракта</w:t>
      </w:r>
      <w:r w:rsidR="00F95DFA" w:rsidRPr="008D5035">
        <w:rPr>
          <w:b/>
          <w:color w:val="000000"/>
          <w:sz w:val="22"/>
          <w:szCs w:val="22"/>
          <w:u w:val="single"/>
        </w:rPr>
        <w:t>:</w:t>
      </w:r>
      <w:r w:rsidR="00F95DFA" w:rsidRPr="008D5035">
        <w:rPr>
          <w:color w:val="000000"/>
          <w:sz w:val="22"/>
          <w:szCs w:val="22"/>
        </w:rPr>
        <w:t xml:space="preserve">  </w:t>
      </w:r>
      <w:r w:rsidR="008D5035" w:rsidRPr="008D5035">
        <w:rPr>
          <w:color w:val="000000"/>
          <w:sz w:val="22"/>
          <w:szCs w:val="22"/>
        </w:rPr>
        <w:t>119 542</w:t>
      </w:r>
      <w:r w:rsidR="00AC5807" w:rsidRPr="008D5035">
        <w:rPr>
          <w:color w:val="000000"/>
          <w:sz w:val="22"/>
          <w:szCs w:val="22"/>
        </w:rPr>
        <w:t xml:space="preserve">,50 (Сто </w:t>
      </w:r>
      <w:r w:rsidR="008D5035" w:rsidRPr="008D5035">
        <w:rPr>
          <w:color w:val="000000"/>
          <w:sz w:val="22"/>
          <w:szCs w:val="22"/>
        </w:rPr>
        <w:t>девятнадцать тысяч пятьсот сорок два) рубля</w:t>
      </w:r>
      <w:r w:rsidR="00AC5807" w:rsidRPr="008D5035">
        <w:rPr>
          <w:color w:val="000000"/>
          <w:sz w:val="22"/>
          <w:szCs w:val="22"/>
        </w:rPr>
        <w:t>, 50 копеек</w:t>
      </w:r>
      <w:r w:rsidR="00670177" w:rsidRPr="008D5035">
        <w:rPr>
          <w:color w:val="000000"/>
          <w:sz w:val="22"/>
          <w:szCs w:val="22"/>
        </w:rPr>
        <w:t xml:space="preserve">, в </w:t>
      </w:r>
      <w:proofErr w:type="spellStart"/>
      <w:r w:rsidR="00670177" w:rsidRPr="008D5035">
        <w:rPr>
          <w:color w:val="000000"/>
          <w:sz w:val="22"/>
          <w:szCs w:val="22"/>
        </w:rPr>
        <w:t>т.ч</w:t>
      </w:r>
      <w:proofErr w:type="spellEnd"/>
      <w:r w:rsidR="00670177" w:rsidRPr="008D5035">
        <w:rPr>
          <w:color w:val="000000"/>
          <w:sz w:val="22"/>
          <w:szCs w:val="22"/>
        </w:rPr>
        <w:t>. НДС 18%.</w:t>
      </w:r>
    </w:p>
    <w:p w:rsidR="008D5035" w:rsidRPr="008D5035" w:rsidRDefault="008D5035" w:rsidP="0013653B">
      <w:pPr>
        <w:keepNext/>
        <w:ind w:left="34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В том числе по годам:</w:t>
      </w:r>
    </w:p>
    <w:p w:rsidR="008D5035" w:rsidRPr="008D5035" w:rsidRDefault="008D5035" w:rsidP="0013653B">
      <w:pPr>
        <w:keepNext/>
        <w:ind w:left="34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в 2015 году – 36 382,50 (Тридцать шесть тысяч триста восемьдесят два) рубля, 50 копеек;</w:t>
      </w:r>
    </w:p>
    <w:p w:rsidR="008D5035" w:rsidRPr="008D5035" w:rsidRDefault="008D5035" w:rsidP="0013653B">
      <w:pPr>
        <w:keepNext/>
        <w:ind w:left="34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в 2016 году – 39 847,50 (Тридцать девять тысяч восемьсот сорок семь) рублей, 50 копеек;</w:t>
      </w:r>
    </w:p>
    <w:p w:rsidR="008D5035" w:rsidRPr="008D5035" w:rsidRDefault="008D5035" w:rsidP="0013653B">
      <w:pPr>
        <w:keepNext/>
        <w:ind w:left="34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в 2017 году – 43 312,50 (Сорок три тысячи триста двенадцать) рублей, 50 копеек.</w:t>
      </w:r>
    </w:p>
    <w:p w:rsidR="003403ED" w:rsidRDefault="003403ED" w:rsidP="0013653B">
      <w:pPr>
        <w:keepNext/>
        <w:keepLines/>
        <w:ind w:right="57"/>
        <w:jc w:val="both"/>
        <w:rPr>
          <w:b/>
          <w:color w:val="000000"/>
          <w:sz w:val="22"/>
          <w:szCs w:val="22"/>
        </w:rPr>
      </w:pPr>
    </w:p>
    <w:p w:rsidR="00E166FE" w:rsidRPr="008D5035" w:rsidRDefault="00E475F4" w:rsidP="0013653B">
      <w:pPr>
        <w:keepNext/>
        <w:keepLines/>
        <w:ind w:right="57"/>
        <w:jc w:val="both"/>
        <w:rPr>
          <w:b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lastRenderedPageBreak/>
        <w:t>6</w:t>
      </w:r>
      <w:r w:rsidR="00CE3F62" w:rsidRPr="008D5035">
        <w:rPr>
          <w:b/>
          <w:color w:val="000000"/>
          <w:sz w:val="22"/>
          <w:szCs w:val="22"/>
        </w:rPr>
        <w:t xml:space="preserve">. </w:t>
      </w:r>
      <w:r w:rsidR="00006444" w:rsidRPr="008D5035">
        <w:rPr>
          <w:b/>
          <w:color w:val="000000"/>
          <w:sz w:val="22"/>
          <w:szCs w:val="22"/>
          <w:u w:val="single"/>
        </w:rPr>
        <w:t xml:space="preserve">В цену услуг </w:t>
      </w:r>
      <w:r w:rsidR="00CF4E99" w:rsidRPr="008D5035">
        <w:rPr>
          <w:b/>
          <w:color w:val="000000"/>
          <w:sz w:val="22"/>
          <w:szCs w:val="22"/>
          <w:u w:val="single"/>
        </w:rPr>
        <w:t>включаются</w:t>
      </w:r>
      <w:r w:rsidR="00CF4E99" w:rsidRPr="008D5035">
        <w:rPr>
          <w:b/>
          <w:color w:val="000000"/>
          <w:sz w:val="22"/>
          <w:szCs w:val="22"/>
        </w:rPr>
        <w:t xml:space="preserve">: </w:t>
      </w:r>
    </w:p>
    <w:p w:rsidR="00AC5807" w:rsidRPr="008D5035" w:rsidRDefault="00AC5807" w:rsidP="0013653B">
      <w:pPr>
        <w:keepNext/>
        <w:numPr>
          <w:ilvl w:val="0"/>
          <w:numId w:val="43"/>
        </w:numPr>
        <w:ind w:right="57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Стоимость услуг по механизированному вывозу и размещению (утилизации) ТБО, с территории подразделений ИХХТ СО РАН.</w:t>
      </w:r>
    </w:p>
    <w:p w:rsidR="00AC5807" w:rsidRPr="008D5035" w:rsidRDefault="00AC5807" w:rsidP="0013653B">
      <w:pPr>
        <w:keepNext/>
        <w:numPr>
          <w:ilvl w:val="0"/>
          <w:numId w:val="43"/>
        </w:numPr>
        <w:ind w:right="57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Стоимость всех расходов Исполнителя, связанных с исполнением Контракта.</w:t>
      </w:r>
    </w:p>
    <w:p w:rsidR="00AC5807" w:rsidRPr="008D5035" w:rsidRDefault="00AC5807" w:rsidP="0013653B">
      <w:pPr>
        <w:keepNext/>
        <w:numPr>
          <w:ilvl w:val="0"/>
          <w:numId w:val="43"/>
        </w:numPr>
        <w:ind w:right="57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Расходы на уплату всех налогов, сборов, страховых и других обязательных платежей.</w:t>
      </w:r>
    </w:p>
    <w:p w:rsidR="00AC5807" w:rsidRPr="008D5035" w:rsidRDefault="00AC5807" w:rsidP="0013653B">
      <w:pPr>
        <w:pStyle w:val="af5"/>
        <w:keepNext/>
        <w:keepLines/>
        <w:numPr>
          <w:ilvl w:val="0"/>
          <w:numId w:val="43"/>
        </w:numPr>
        <w:ind w:right="57"/>
        <w:rPr>
          <w:b/>
          <w:sz w:val="22"/>
          <w:szCs w:val="22"/>
        </w:rPr>
      </w:pPr>
      <w:r w:rsidRPr="008D5035">
        <w:rPr>
          <w:sz w:val="22"/>
          <w:szCs w:val="22"/>
        </w:rPr>
        <w:t>Иные необходимые затраты на обеспечение оказания услуг.</w:t>
      </w:r>
    </w:p>
    <w:p w:rsidR="00E475F4" w:rsidRPr="008D5035" w:rsidRDefault="00E475F4" w:rsidP="0013653B">
      <w:pPr>
        <w:keepNext/>
        <w:keepLines/>
        <w:ind w:right="57"/>
        <w:jc w:val="both"/>
        <w:rPr>
          <w:sz w:val="22"/>
          <w:szCs w:val="22"/>
        </w:rPr>
      </w:pPr>
      <w:r w:rsidRPr="008D5035">
        <w:rPr>
          <w:b/>
          <w:sz w:val="22"/>
          <w:szCs w:val="22"/>
        </w:rPr>
        <w:t>7</w:t>
      </w:r>
      <w:r w:rsidR="00BE3D5F" w:rsidRPr="008D5035">
        <w:rPr>
          <w:b/>
          <w:sz w:val="22"/>
          <w:szCs w:val="22"/>
        </w:rPr>
        <w:t xml:space="preserve">. </w:t>
      </w:r>
      <w:r w:rsidR="00BE3D5F" w:rsidRPr="008D5035">
        <w:rPr>
          <w:b/>
          <w:sz w:val="22"/>
          <w:szCs w:val="22"/>
          <w:u w:val="single"/>
        </w:rPr>
        <w:t>Обоснование начальной (максимальной) цены контракта:</w:t>
      </w:r>
      <w:r w:rsidR="00BE3D5F" w:rsidRPr="008D5035">
        <w:rPr>
          <w:b/>
          <w:sz w:val="22"/>
          <w:szCs w:val="22"/>
        </w:rPr>
        <w:t xml:space="preserve"> </w:t>
      </w:r>
      <w:r w:rsidR="008D5035" w:rsidRPr="008D5035">
        <w:rPr>
          <w:sz w:val="22"/>
          <w:szCs w:val="22"/>
        </w:rPr>
        <w:t>м</w:t>
      </w:r>
      <w:r w:rsidRPr="008D5035">
        <w:rPr>
          <w:sz w:val="22"/>
          <w:szCs w:val="22"/>
        </w:rPr>
        <w:t>етод сопоставимых рыночных цен (анализ рынка). Приложение № 1.</w:t>
      </w:r>
    </w:p>
    <w:p w:rsidR="00F95DFA" w:rsidRPr="008D5035" w:rsidRDefault="00E475F4" w:rsidP="0013653B">
      <w:pPr>
        <w:keepNext/>
        <w:ind w:left="-142" w:firstLine="142"/>
        <w:jc w:val="both"/>
        <w:rPr>
          <w:b/>
          <w:sz w:val="22"/>
          <w:szCs w:val="22"/>
        </w:rPr>
      </w:pPr>
      <w:r w:rsidRPr="008D5035">
        <w:rPr>
          <w:b/>
          <w:sz w:val="22"/>
          <w:szCs w:val="22"/>
        </w:rPr>
        <w:t>8</w:t>
      </w:r>
      <w:r w:rsidR="00F95DFA" w:rsidRPr="008D5035">
        <w:rPr>
          <w:b/>
          <w:sz w:val="22"/>
          <w:szCs w:val="22"/>
        </w:rPr>
        <w:t xml:space="preserve">. </w:t>
      </w:r>
      <w:r w:rsidR="00F95DFA" w:rsidRPr="008D5035">
        <w:rPr>
          <w:b/>
          <w:sz w:val="22"/>
          <w:szCs w:val="22"/>
          <w:u w:val="single"/>
        </w:rPr>
        <w:t>Источник финансирования</w:t>
      </w:r>
      <w:r w:rsidR="00F95DFA" w:rsidRPr="008D5035">
        <w:rPr>
          <w:b/>
          <w:sz w:val="22"/>
          <w:szCs w:val="22"/>
        </w:rPr>
        <w:t>:</w:t>
      </w:r>
      <w:r w:rsidR="00F95DFA" w:rsidRPr="008D5035">
        <w:rPr>
          <w:sz w:val="22"/>
          <w:szCs w:val="22"/>
        </w:rPr>
        <w:t xml:space="preserve"> </w:t>
      </w:r>
      <w:r w:rsidR="00AC5807" w:rsidRPr="008D5035">
        <w:rPr>
          <w:sz w:val="22"/>
          <w:szCs w:val="22"/>
        </w:rPr>
        <w:t>Субсидии на выполнение государственного задания.</w:t>
      </w:r>
    </w:p>
    <w:p w:rsidR="00F95DFA" w:rsidRPr="008D5035" w:rsidRDefault="00E475F4" w:rsidP="0013653B">
      <w:pPr>
        <w:pStyle w:val="af6"/>
        <w:keepNext/>
        <w:keepLines/>
        <w:jc w:val="both"/>
        <w:rPr>
          <w:rFonts w:ascii="Times New Roman" w:hAnsi="Times New Roman"/>
        </w:rPr>
      </w:pPr>
      <w:r w:rsidRPr="008D5035">
        <w:rPr>
          <w:rFonts w:ascii="Times New Roman" w:hAnsi="Times New Roman"/>
          <w:b/>
          <w:color w:val="000000"/>
        </w:rPr>
        <w:t>9</w:t>
      </w:r>
      <w:r w:rsidR="00CF4E99" w:rsidRPr="008D5035">
        <w:rPr>
          <w:rFonts w:ascii="Times New Roman" w:hAnsi="Times New Roman"/>
          <w:b/>
          <w:color w:val="000000"/>
        </w:rPr>
        <w:t>.</w:t>
      </w:r>
      <w:r w:rsidR="00CF4E99" w:rsidRPr="008D5035">
        <w:rPr>
          <w:rFonts w:ascii="Times New Roman" w:hAnsi="Times New Roman"/>
          <w:b/>
          <w:color w:val="000000"/>
          <w:u w:val="single"/>
        </w:rPr>
        <w:t>Срок и условия оплаты за товар:</w:t>
      </w:r>
      <w:r w:rsidR="00CF4E99" w:rsidRPr="008D5035">
        <w:rPr>
          <w:rFonts w:ascii="Times New Roman" w:hAnsi="Times New Roman"/>
          <w:color w:val="000000"/>
        </w:rPr>
        <w:t xml:space="preserve"> </w:t>
      </w:r>
      <w:r w:rsidR="00C85235">
        <w:rPr>
          <w:rFonts w:ascii="Times New Roman" w:hAnsi="Times New Roman"/>
          <w:color w:val="000000" w:themeColor="text1"/>
          <w:lang w:eastAsia="ru-RU"/>
        </w:rPr>
        <w:t>Е</w:t>
      </w:r>
      <w:r w:rsidR="00C85235" w:rsidRPr="00A503EE">
        <w:rPr>
          <w:rFonts w:ascii="Times New Roman" w:hAnsi="Times New Roman"/>
          <w:color w:val="000000" w:themeColor="text1"/>
          <w:lang w:eastAsia="ru-RU"/>
        </w:rPr>
        <w:t>жемесячно по факту оказанных услуг путем перечисления денежных средств на расчётный счет Исполнителя в течение 10 (десяти) банковских дней с момента подписания акта сдачи-приемки оказанных услуг и предоставления счета, счета-фактуры (в случае применения Исполнителем упрощенной системы налогообложения, без предоставления счета-фактуры).</w:t>
      </w:r>
      <w:r w:rsidR="00C85235" w:rsidRPr="008D5035">
        <w:rPr>
          <w:rFonts w:ascii="Times New Roman" w:hAnsi="Times New Roman"/>
        </w:rPr>
        <w:t xml:space="preserve"> </w:t>
      </w:r>
    </w:p>
    <w:p w:rsidR="00CF4E99" w:rsidRPr="008D5035" w:rsidRDefault="00E475F4" w:rsidP="0013653B">
      <w:pPr>
        <w:keepNext/>
        <w:keepLines/>
        <w:tabs>
          <w:tab w:val="left" w:pos="142"/>
          <w:tab w:val="left" w:pos="900"/>
        </w:tabs>
        <w:jc w:val="both"/>
        <w:rPr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10</w:t>
      </w:r>
      <w:r w:rsidR="00CF4E99" w:rsidRPr="008D5035">
        <w:rPr>
          <w:b/>
          <w:color w:val="000000"/>
          <w:sz w:val="22"/>
          <w:szCs w:val="22"/>
        </w:rPr>
        <w:t>.</w:t>
      </w:r>
      <w:r w:rsidR="00CF4E99" w:rsidRPr="008D5035">
        <w:rPr>
          <w:b/>
          <w:color w:val="000000"/>
          <w:sz w:val="22"/>
          <w:szCs w:val="22"/>
          <w:u w:val="single"/>
        </w:rPr>
        <w:t>Срок подписания победителем в проведении запроса котиров</w:t>
      </w:r>
      <w:r w:rsidR="00006444" w:rsidRPr="008D5035">
        <w:rPr>
          <w:b/>
          <w:color w:val="000000"/>
          <w:sz w:val="22"/>
          <w:szCs w:val="22"/>
          <w:u w:val="single"/>
        </w:rPr>
        <w:t>ок  контракта</w:t>
      </w:r>
      <w:r w:rsidR="00CF4E99" w:rsidRPr="008D5035">
        <w:rPr>
          <w:b/>
          <w:color w:val="000000"/>
          <w:sz w:val="22"/>
          <w:szCs w:val="22"/>
          <w:u w:val="single"/>
        </w:rPr>
        <w:t xml:space="preserve"> со дня подписания протокола рассмотрения и оценки котировочных заявок:</w:t>
      </w:r>
      <w:r w:rsidR="00CF4E99" w:rsidRPr="008D5035">
        <w:rPr>
          <w:color w:val="000000"/>
          <w:sz w:val="22"/>
          <w:szCs w:val="22"/>
        </w:rPr>
        <w:t xml:space="preserve"> </w:t>
      </w:r>
      <w:r w:rsidR="00CF4E99" w:rsidRPr="008D5035">
        <w:rPr>
          <w:sz w:val="22"/>
          <w:szCs w:val="22"/>
        </w:rPr>
        <w:t>в течение 20 дней, но не ранее чем через 7 дней.</w:t>
      </w:r>
    </w:p>
    <w:p w:rsidR="000D0CD2" w:rsidRPr="008D5035" w:rsidRDefault="00CE3F62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b/>
          <w:sz w:val="22"/>
          <w:szCs w:val="22"/>
        </w:rPr>
        <w:t>1</w:t>
      </w:r>
      <w:r w:rsidR="00E475F4" w:rsidRPr="008D5035">
        <w:rPr>
          <w:b/>
          <w:sz w:val="22"/>
          <w:szCs w:val="22"/>
        </w:rPr>
        <w:t>1</w:t>
      </w:r>
      <w:r w:rsidR="00F95DFA" w:rsidRPr="008D5035">
        <w:rPr>
          <w:b/>
          <w:sz w:val="22"/>
          <w:szCs w:val="22"/>
        </w:rPr>
        <w:t>.</w:t>
      </w:r>
      <w:r w:rsidR="00F95DFA" w:rsidRPr="008D5035">
        <w:rPr>
          <w:sz w:val="22"/>
          <w:szCs w:val="22"/>
        </w:rPr>
        <w:t xml:space="preserve"> </w:t>
      </w:r>
      <w:r w:rsidR="00F95DFA" w:rsidRPr="008D5035">
        <w:rPr>
          <w:b/>
          <w:color w:val="000000"/>
          <w:sz w:val="22"/>
          <w:szCs w:val="22"/>
          <w:u w:val="single"/>
        </w:rPr>
        <w:t>Ограничение участия в определении поставщика:</w:t>
      </w:r>
      <w:r w:rsidR="00F95DFA" w:rsidRPr="008D5035">
        <w:rPr>
          <w:b/>
          <w:color w:val="000000"/>
          <w:sz w:val="22"/>
          <w:szCs w:val="22"/>
        </w:rPr>
        <w:t xml:space="preserve"> </w:t>
      </w:r>
      <w:r w:rsidR="00F95DFA" w:rsidRPr="008D5035">
        <w:rPr>
          <w:color w:val="000000"/>
          <w:sz w:val="22"/>
          <w:szCs w:val="22"/>
        </w:rPr>
        <w:t>не предусмотрены.</w:t>
      </w:r>
    </w:p>
    <w:p w:rsidR="00CF4E99" w:rsidRPr="008D5035" w:rsidRDefault="00E475F4" w:rsidP="0013653B">
      <w:pPr>
        <w:keepNext/>
        <w:keepLines/>
        <w:jc w:val="both"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12</w:t>
      </w:r>
      <w:r w:rsidR="00CF4E99" w:rsidRPr="008D5035">
        <w:rPr>
          <w:b/>
          <w:color w:val="000000"/>
          <w:sz w:val="22"/>
          <w:szCs w:val="22"/>
        </w:rPr>
        <w:t xml:space="preserve">. </w:t>
      </w:r>
      <w:r w:rsidR="00CF4E99" w:rsidRPr="008D5035">
        <w:rPr>
          <w:b/>
          <w:color w:val="000000"/>
          <w:sz w:val="22"/>
          <w:szCs w:val="22"/>
          <w:u w:val="single"/>
        </w:rPr>
        <w:t>Место подачи котировочных заявок, срок их подачи, дата и время окончания срока подачи котировочных заявок</w:t>
      </w:r>
      <w:r w:rsidR="00C237B4" w:rsidRPr="008D5035">
        <w:rPr>
          <w:b/>
          <w:color w:val="000000"/>
          <w:sz w:val="22"/>
          <w:szCs w:val="22"/>
          <w:u w:val="single"/>
        </w:rPr>
        <w:t>:</w:t>
      </w:r>
    </w:p>
    <w:p w:rsidR="00CF4E99" w:rsidRPr="008D5035" w:rsidRDefault="00CF4E99" w:rsidP="0013653B">
      <w:pPr>
        <w:keepNext/>
        <w:keepLines/>
        <w:jc w:val="both"/>
        <w:rPr>
          <w:b/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Прием котировочных заявок осуществляется по адресу:</w:t>
      </w:r>
      <w:r w:rsidRPr="008D5035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8D5035">
          <w:rPr>
            <w:sz w:val="22"/>
            <w:szCs w:val="22"/>
          </w:rPr>
          <w:t xml:space="preserve">660036, </w:t>
        </w:r>
        <w:proofErr w:type="spellStart"/>
        <w:r w:rsidRPr="008D5035">
          <w:rPr>
            <w:color w:val="000000"/>
            <w:sz w:val="22"/>
            <w:szCs w:val="22"/>
          </w:rPr>
          <w:t>г</w:t>
        </w:r>
      </w:smartTag>
      <w:proofErr w:type="gramStart"/>
      <w:r w:rsidRPr="008D5035">
        <w:rPr>
          <w:color w:val="000000"/>
          <w:sz w:val="22"/>
          <w:szCs w:val="22"/>
        </w:rPr>
        <w:t>.К</w:t>
      </w:r>
      <w:proofErr w:type="gramEnd"/>
      <w:r w:rsidRPr="008D5035">
        <w:rPr>
          <w:color w:val="000000"/>
          <w:sz w:val="22"/>
          <w:szCs w:val="22"/>
        </w:rPr>
        <w:t>расноярск</w:t>
      </w:r>
      <w:proofErr w:type="spellEnd"/>
      <w:r w:rsidRPr="008D5035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8D5035">
        <w:rPr>
          <w:color w:val="000000"/>
          <w:sz w:val="22"/>
          <w:szCs w:val="22"/>
        </w:rPr>
        <w:t>зд</w:t>
      </w:r>
      <w:proofErr w:type="spellEnd"/>
      <w:r w:rsidRPr="008D5035">
        <w:rPr>
          <w:color w:val="000000"/>
          <w:sz w:val="22"/>
          <w:szCs w:val="22"/>
        </w:rPr>
        <w:t xml:space="preserve">. 50, строение №24, 1 этаж, </w:t>
      </w:r>
      <w:proofErr w:type="spellStart"/>
      <w:r w:rsidRPr="008D5035">
        <w:rPr>
          <w:color w:val="000000"/>
          <w:sz w:val="22"/>
          <w:szCs w:val="22"/>
        </w:rPr>
        <w:t>каб</w:t>
      </w:r>
      <w:proofErr w:type="spellEnd"/>
      <w:r w:rsidRPr="008D5035">
        <w:rPr>
          <w:color w:val="000000"/>
          <w:sz w:val="22"/>
          <w:szCs w:val="22"/>
        </w:rPr>
        <w:t>. 1-05 в рабочие дни (пн. – пт. с 9-00 до 17-00, обед с 13-00 до 14-00).</w:t>
      </w:r>
    </w:p>
    <w:p w:rsidR="00CF4E99" w:rsidRPr="008D5035" w:rsidRDefault="00CF4E99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sz w:val="22"/>
          <w:szCs w:val="22"/>
          <w:u w:val="single"/>
        </w:rPr>
        <w:t>Дата и время начала подачи котировочных заявок:</w:t>
      </w:r>
      <w:r w:rsidRPr="008D5035">
        <w:rPr>
          <w:color w:val="000000"/>
          <w:sz w:val="22"/>
          <w:szCs w:val="22"/>
        </w:rPr>
        <w:t xml:space="preserve"> «</w:t>
      </w:r>
      <w:r w:rsidR="00C85235">
        <w:rPr>
          <w:color w:val="000000"/>
          <w:sz w:val="22"/>
          <w:szCs w:val="22"/>
        </w:rPr>
        <w:t xml:space="preserve">01» декабря </w:t>
      </w:r>
      <w:r w:rsidR="000D0CD2" w:rsidRPr="008D5035">
        <w:rPr>
          <w:color w:val="000000"/>
          <w:sz w:val="22"/>
          <w:szCs w:val="22"/>
        </w:rPr>
        <w:t xml:space="preserve"> 2014</w:t>
      </w:r>
      <w:r w:rsidRPr="008D5035">
        <w:rPr>
          <w:color w:val="000000"/>
          <w:sz w:val="22"/>
          <w:szCs w:val="22"/>
        </w:rPr>
        <w:t>г. в 10-00 часов местного времени.</w:t>
      </w:r>
    </w:p>
    <w:p w:rsidR="00CF4E99" w:rsidRPr="008D5035" w:rsidRDefault="00CF4E99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  <w:u w:val="single"/>
        </w:rPr>
        <w:t>Дата и время окончания срока подачи котировочных заявок:</w:t>
      </w:r>
      <w:r w:rsidRPr="008D5035">
        <w:rPr>
          <w:color w:val="000000"/>
          <w:sz w:val="22"/>
          <w:szCs w:val="22"/>
        </w:rPr>
        <w:t xml:space="preserve"> «</w:t>
      </w:r>
      <w:r w:rsidR="00554165">
        <w:rPr>
          <w:color w:val="000000"/>
          <w:sz w:val="22"/>
          <w:szCs w:val="22"/>
        </w:rPr>
        <w:t>08</w:t>
      </w:r>
      <w:r w:rsidRPr="008D5035">
        <w:rPr>
          <w:color w:val="000000"/>
          <w:sz w:val="22"/>
          <w:szCs w:val="22"/>
        </w:rPr>
        <w:t xml:space="preserve">» </w:t>
      </w:r>
      <w:r w:rsidR="00D92081">
        <w:rPr>
          <w:color w:val="000000"/>
          <w:sz w:val="22"/>
          <w:szCs w:val="22"/>
        </w:rPr>
        <w:t>декабря</w:t>
      </w:r>
      <w:r w:rsidR="000D0CD2" w:rsidRPr="008D5035">
        <w:rPr>
          <w:color w:val="000000"/>
          <w:sz w:val="22"/>
          <w:szCs w:val="22"/>
        </w:rPr>
        <w:t xml:space="preserve"> 2014</w:t>
      </w:r>
      <w:r w:rsidR="00554165">
        <w:rPr>
          <w:color w:val="000000"/>
          <w:sz w:val="22"/>
          <w:szCs w:val="22"/>
        </w:rPr>
        <w:t>г. в 10</w:t>
      </w:r>
      <w:r w:rsidRPr="008D5035">
        <w:rPr>
          <w:color w:val="000000"/>
          <w:sz w:val="22"/>
          <w:szCs w:val="22"/>
        </w:rPr>
        <w:t>-00 часов местного времени.</w:t>
      </w:r>
    </w:p>
    <w:p w:rsidR="00044162" w:rsidRPr="008D5035" w:rsidRDefault="00E475F4" w:rsidP="0013653B">
      <w:pPr>
        <w:keepNext/>
        <w:keepLines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13</w:t>
      </w:r>
      <w:r w:rsidR="00044162" w:rsidRPr="008D5035">
        <w:rPr>
          <w:b/>
          <w:color w:val="000000"/>
          <w:sz w:val="22"/>
          <w:szCs w:val="22"/>
        </w:rPr>
        <w:t>.</w:t>
      </w:r>
      <w:r w:rsidR="00044162" w:rsidRPr="008D5035">
        <w:rPr>
          <w:b/>
          <w:color w:val="000000"/>
          <w:sz w:val="22"/>
          <w:szCs w:val="22"/>
          <w:u w:val="single"/>
        </w:rPr>
        <w:t>Размер обеспечения исполнения контракта, порядок предоставления обеспечения, требования к обеспечению</w:t>
      </w:r>
      <w:r w:rsidR="00044162" w:rsidRPr="008D5035">
        <w:rPr>
          <w:b/>
          <w:color w:val="000000"/>
          <w:sz w:val="22"/>
          <w:szCs w:val="22"/>
        </w:rPr>
        <w:t xml:space="preserve">: </w:t>
      </w:r>
      <w:r w:rsidR="00044162" w:rsidRPr="008D5035">
        <w:rPr>
          <w:color w:val="000000"/>
          <w:sz w:val="22"/>
          <w:szCs w:val="22"/>
        </w:rPr>
        <w:t>не предусмотрено.</w:t>
      </w:r>
    </w:p>
    <w:p w:rsidR="00DF7F0C" w:rsidRPr="008D5035" w:rsidRDefault="00E475F4" w:rsidP="0013653B">
      <w:pPr>
        <w:keepNext/>
        <w:keepLines/>
        <w:widowControl w:val="0"/>
        <w:suppressLineNumbers/>
        <w:snapToGrid w:val="0"/>
        <w:jc w:val="both"/>
        <w:rPr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14</w:t>
      </w:r>
      <w:r w:rsidR="000D0CD2" w:rsidRPr="008D5035">
        <w:rPr>
          <w:b/>
          <w:color w:val="000000"/>
          <w:sz w:val="22"/>
          <w:szCs w:val="22"/>
        </w:rPr>
        <w:t xml:space="preserve">. </w:t>
      </w:r>
      <w:r w:rsidR="000D0CD2" w:rsidRPr="008D5035">
        <w:rPr>
          <w:b/>
          <w:color w:val="000000"/>
          <w:sz w:val="22"/>
          <w:szCs w:val="22"/>
          <w:u w:val="single"/>
        </w:rPr>
        <w:t>Требования к участникам размещения заказа:</w:t>
      </w:r>
      <w:r w:rsidR="000D0CD2" w:rsidRPr="008D5035">
        <w:rPr>
          <w:b/>
          <w:color w:val="000000"/>
          <w:sz w:val="22"/>
          <w:szCs w:val="22"/>
        </w:rPr>
        <w:t xml:space="preserve"> </w:t>
      </w:r>
      <w:r w:rsidR="00AC5807" w:rsidRPr="008D5035">
        <w:rPr>
          <w:sz w:val="22"/>
          <w:szCs w:val="22"/>
        </w:rPr>
        <w:t>в соответствии с</w:t>
      </w:r>
      <w:hyperlink w:anchor="Par460" w:tooltip="Ссылка на текущий документ" w:history="1">
        <w:r w:rsidR="00AC5807" w:rsidRPr="008D5035">
          <w:rPr>
            <w:sz w:val="22"/>
            <w:szCs w:val="22"/>
          </w:rPr>
          <w:t xml:space="preserve"> пунктом 1 части 1</w:t>
        </w:r>
      </w:hyperlink>
      <w:r w:rsidR="00AC5807" w:rsidRPr="008D5035">
        <w:rPr>
          <w:sz w:val="22"/>
          <w:szCs w:val="22"/>
        </w:rPr>
        <w:t>, частью 1.1.  статьи 31 Закона.</w:t>
      </w:r>
    </w:p>
    <w:p w:rsidR="00213D99" w:rsidRPr="008D5035" w:rsidRDefault="00E475F4" w:rsidP="0013653B">
      <w:pPr>
        <w:keepNext/>
        <w:keepLines/>
        <w:widowControl w:val="0"/>
        <w:suppressLineNumbers/>
        <w:snapToGrid w:val="0"/>
        <w:ind w:left="-142" w:firstLine="142"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15</w:t>
      </w:r>
      <w:r w:rsidR="00CF4E99" w:rsidRPr="008D5035">
        <w:rPr>
          <w:b/>
          <w:color w:val="000000"/>
          <w:sz w:val="22"/>
          <w:szCs w:val="22"/>
        </w:rPr>
        <w:t xml:space="preserve">. </w:t>
      </w:r>
      <w:r w:rsidR="005365A0" w:rsidRPr="008D5035">
        <w:rPr>
          <w:b/>
          <w:color w:val="000000"/>
          <w:sz w:val="22"/>
          <w:szCs w:val="22"/>
          <w:u w:val="single"/>
        </w:rPr>
        <w:t>Порядок подачи котировочных заявок</w:t>
      </w:r>
      <w:r w:rsidR="00CF4E99" w:rsidRPr="008D5035">
        <w:rPr>
          <w:b/>
          <w:color w:val="000000"/>
          <w:sz w:val="22"/>
          <w:szCs w:val="22"/>
        </w:rPr>
        <w:t>.</w:t>
      </w:r>
      <w:r w:rsidR="00CF4E99" w:rsidRPr="008D5035">
        <w:rPr>
          <w:color w:val="000000"/>
          <w:sz w:val="22"/>
          <w:szCs w:val="22"/>
        </w:rPr>
        <w:t xml:space="preserve"> </w:t>
      </w:r>
      <w:r w:rsidR="00213D99" w:rsidRPr="008D5035">
        <w:rPr>
          <w:color w:val="000000"/>
          <w:sz w:val="22"/>
          <w:szCs w:val="22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в срок, указанный в извещении о проведении запроса котировок.</w:t>
      </w:r>
    </w:p>
    <w:p w:rsidR="00213D99" w:rsidRPr="008D5035" w:rsidRDefault="00213D99" w:rsidP="0013653B">
      <w:pPr>
        <w:pStyle w:val="ConsPlusNormal"/>
        <w:keepNext/>
        <w:keepLines/>
        <w:ind w:left="-142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035">
        <w:rPr>
          <w:rFonts w:ascii="Times New Roman" w:hAnsi="Times New Roman" w:cs="Times New Roman"/>
          <w:color w:val="000000"/>
          <w:sz w:val="22"/>
          <w:szCs w:val="22"/>
        </w:rPr>
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 w:rsidRPr="008D5035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8D5035">
        <w:rPr>
          <w:rFonts w:ascii="Times New Roman" w:hAnsi="Times New Roman" w:cs="Times New Roman"/>
          <w:color w:val="000000"/>
          <w:sz w:val="22"/>
          <w:szCs w:val="22"/>
        </w:rP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CF4E99" w:rsidRPr="008D5035" w:rsidRDefault="00CF4E99" w:rsidP="0013653B">
      <w:pPr>
        <w:keepNext/>
        <w:keepLines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Котировочная заявка должна быть заверена подписью уполномоченного представителя участника размещения заказа/участником размещения заказа (для физических лиц) и печатью (для юридических лиц). Котировочная заявка должна быть  подана в письменной форме (нарочно либо по почте).</w:t>
      </w:r>
    </w:p>
    <w:p w:rsidR="00CF4E99" w:rsidRPr="008D5035" w:rsidRDefault="00CF4E99" w:rsidP="0013653B">
      <w:pPr>
        <w:keepNext/>
        <w:keepLines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</w:rPr>
        <w:t xml:space="preserve">Заявка, подаваемая в форме электронного документа, должна по содержанию соответствовать заявке подаваемой в письменной форме. Электронный документ должен быть представлен в формате </w:t>
      </w:r>
      <w:proofErr w:type="spellStart"/>
      <w:r w:rsidRPr="008D5035">
        <w:rPr>
          <w:sz w:val="22"/>
          <w:szCs w:val="22"/>
        </w:rPr>
        <w:t>rtf</w:t>
      </w:r>
      <w:proofErr w:type="spellEnd"/>
      <w:r w:rsidRPr="008D5035">
        <w:rPr>
          <w:sz w:val="22"/>
          <w:szCs w:val="22"/>
        </w:rPr>
        <w:t xml:space="preserve"> (</w:t>
      </w:r>
      <w:proofErr w:type="spellStart"/>
      <w:r w:rsidRPr="008D5035">
        <w:rPr>
          <w:sz w:val="22"/>
          <w:szCs w:val="22"/>
        </w:rPr>
        <w:t>Rich</w:t>
      </w:r>
      <w:proofErr w:type="spellEnd"/>
      <w:r w:rsidRPr="008D5035">
        <w:rPr>
          <w:sz w:val="22"/>
          <w:szCs w:val="22"/>
        </w:rPr>
        <w:t xml:space="preserve"> </w:t>
      </w:r>
      <w:proofErr w:type="spellStart"/>
      <w:r w:rsidRPr="008D5035">
        <w:rPr>
          <w:sz w:val="22"/>
          <w:szCs w:val="22"/>
        </w:rPr>
        <w:t>Text</w:t>
      </w:r>
      <w:proofErr w:type="spellEnd"/>
      <w:r w:rsidRPr="008D5035">
        <w:rPr>
          <w:sz w:val="22"/>
          <w:szCs w:val="22"/>
        </w:rPr>
        <w:t xml:space="preserve"> </w:t>
      </w:r>
      <w:proofErr w:type="spellStart"/>
      <w:r w:rsidRPr="008D5035">
        <w:rPr>
          <w:sz w:val="22"/>
          <w:szCs w:val="22"/>
        </w:rPr>
        <w:t>Format</w:t>
      </w:r>
      <w:proofErr w:type="spellEnd"/>
      <w:r w:rsidRPr="008D5035">
        <w:rPr>
          <w:sz w:val="22"/>
          <w:szCs w:val="22"/>
        </w:rPr>
        <w:t>).</w:t>
      </w:r>
    </w:p>
    <w:p w:rsidR="00CF4E99" w:rsidRPr="008D5035" w:rsidRDefault="00CF4E99" w:rsidP="0013653B">
      <w:pPr>
        <w:keepNext/>
        <w:keepLines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</w:rPr>
        <w:t xml:space="preserve">Просим приложить к заявке корневые сертификаты удостоверяющего центра, выдавшего </w:t>
      </w:r>
      <w:proofErr w:type="gramStart"/>
      <w:r w:rsidRPr="008D5035">
        <w:rPr>
          <w:sz w:val="22"/>
          <w:szCs w:val="22"/>
        </w:rPr>
        <w:t>данную</w:t>
      </w:r>
      <w:proofErr w:type="gramEnd"/>
      <w:r w:rsidRPr="008D5035">
        <w:rPr>
          <w:sz w:val="22"/>
          <w:szCs w:val="22"/>
        </w:rPr>
        <w:t xml:space="preserve"> ЭЦП, для проверки подлинности ЭЦП.</w:t>
      </w:r>
    </w:p>
    <w:p w:rsidR="00CF4E99" w:rsidRPr="008D5035" w:rsidRDefault="00CF4E99" w:rsidP="0013653B">
      <w:pPr>
        <w:keepNext/>
        <w:keepLines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</w:rPr>
        <w:t xml:space="preserve">Котировочные заявки, поданные позднее установленного срока не рассматриваются и в день их поступления возвращаются участникам размещения заказа, подавшим такие заявки. </w:t>
      </w:r>
    </w:p>
    <w:p w:rsidR="005B0C0F" w:rsidRPr="008D5035" w:rsidRDefault="005B0C0F" w:rsidP="0013653B">
      <w:pPr>
        <w:pStyle w:val="ConsPlusNormal"/>
        <w:keepNext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5035">
        <w:rPr>
          <w:rFonts w:ascii="Times New Roman" w:hAnsi="Times New Roman" w:cs="Times New Roman"/>
          <w:sz w:val="22"/>
          <w:szCs w:val="22"/>
        </w:rPr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w:anchor="Par1415" w:tooltip="Ссылка на текущий документ" w:history="1">
        <w:r w:rsidRPr="008D5035">
          <w:rPr>
            <w:rFonts w:ascii="Times New Roman" w:hAnsi="Times New Roman" w:cs="Times New Roman"/>
            <w:color w:val="0000FF"/>
            <w:sz w:val="22"/>
            <w:szCs w:val="22"/>
          </w:rPr>
          <w:t>частью 3 статьи 73</w:t>
        </w:r>
      </w:hyperlink>
      <w:r w:rsidR="007C3A0D" w:rsidRPr="008D5035">
        <w:rPr>
          <w:rFonts w:ascii="Times New Roman" w:hAnsi="Times New Roman" w:cs="Times New Roman"/>
          <w:sz w:val="22"/>
          <w:szCs w:val="22"/>
        </w:rPr>
        <w:t xml:space="preserve"> </w:t>
      </w:r>
      <w:r w:rsidRPr="008D5035"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proofErr w:type="gramEnd"/>
      <w:r w:rsidRPr="008D5035">
        <w:rPr>
          <w:rFonts w:ascii="Times New Roman" w:hAnsi="Times New Roman" w:cs="Times New Roman"/>
          <w:sz w:val="22"/>
          <w:szCs w:val="22"/>
        </w:rPr>
        <w:t xml:space="preserve"> закона. </w:t>
      </w:r>
    </w:p>
    <w:p w:rsidR="00CF4E99" w:rsidRPr="008D5035" w:rsidRDefault="00CF4E99" w:rsidP="0013653B">
      <w:pPr>
        <w:keepNext/>
        <w:keepLines/>
        <w:ind w:left="-142" w:firstLine="142"/>
        <w:jc w:val="both"/>
        <w:rPr>
          <w:sz w:val="22"/>
          <w:szCs w:val="22"/>
        </w:rPr>
      </w:pPr>
      <w:r w:rsidRPr="008D5035">
        <w:rPr>
          <w:sz w:val="22"/>
          <w:szCs w:val="22"/>
        </w:rPr>
        <w:t>Контактные лица по приему з</w:t>
      </w:r>
      <w:r w:rsidR="00BE1C65">
        <w:rPr>
          <w:sz w:val="22"/>
          <w:szCs w:val="22"/>
        </w:rPr>
        <w:t xml:space="preserve">аявок: </w:t>
      </w:r>
      <w:r w:rsidRPr="008D5035">
        <w:rPr>
          <w:sz w:val="22"/>
          <w:szCs w:val="22"/>
        </w:rPr>
        <w:t>Мостовая Ирина Владимировн</w:t>
      </w:r>
      <w:r w:rsidR="00992AC8">
        <w:rPr>
          <w:sz w:val="22"/>
          <w:szCs w:val="22"/>
        </w:rPr>
        <w:t>а телефон, факс: (391) 205-19-35</w:t>
      </w:r>
      <w:bookmarkStart w:id="0" w:name="_GoBack"/>
      <w:bookmarkEnd w:id="0"/>
      <w:r w:rsidRPr="008D5035">
        <w:rPr>
          <w:sz w:val="22"/>
          <w:szCs w:val="22"/>
        </w:rPr>
        <w:t>.</w:t>
      </w:r>
    </w:p>
    <w:p w:rsidR="00CF4E99" w:rsidRPr="008D5035" w:rsidRDefault="00E475F4" w:rsidP="0013653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lastRenderedPageBreak/>
        <w:t>16</w:t>
      </w:r>
      <w:r w:rsidR="00C119AA" w:rsidRPr="008D5035">
        <w:rPr>
          <w:b/>
          <w:color w:val="000000"/>
          <w:sz w:val="22"/>
          <w:szCs w:val="22"/>
        </w:rPr>
        <w:t>. Место, дата и время вскрытия конвертов с заявками</w:t>
      </w:r>
      <w:r w:rsidRPr="008D5035">
        <w:rPr>
          <w:b/>
          <w:color w:val="000000"/>
          <w:sz w:val="22"/>
          <w:szCs w:val="22"/>
        </w:rPr>
        <w:t xml:space="preserve"> </w:t>
      </w:r>
      <w:r w:rsidRPr="008D5035">
        <w:rPr>
          <w:b/>
          <w:sz w:val="22"/>
          <w:szCs w:val="22"/>
        </w:rPr>
        <w:t>и открытия доступа к поданным в форме электронных документов заявкам на участие в запросе котировок</w:t>
      </w:r>
      <w:r w:rsidR="00C119AA" w:rsidRPr="008D5035">
        <w:rPr>
          <w:b/>
          <w:color w:val="000000"/>
          <w:sz w:val="22"/>
          <w:szCs w:val="22"/>
        </w:rPr>
        <w:t>:</w:t>
      </w:r>
      <w:r w:rsidR="00CF4E99" w:rsidRPr="008D5035">
        <w:rPr>
          <w:b/>
          <w:color w:val="000000"/>
          <w:sz w:val="22"/>
          <w:szCs w:val="22"/>
        </w:rPr>
        <w:t xml:space="preserve"> </w:t>
      </w:r>
      <w:r w:rsidR="00CF4E99" w:rsidRPr="008D5035">
        <w:rPr>
          <w:b/>
          <w:color w:val="000000"/>
          <w:sz w:val="22"/>
          <w:szCs w:val="22"/>
        </w:rPr>
        <w:tab/>
      </w:r>
    </w:p>
    <w:p w:rsidR="00CF4E99" w:rsidRPr="008D5035" w:rsidRDefault="00CF4E99" w:rsidP="0013653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</w:rPr>
        <w:t>Заседание единой комиссии состоитс</w:t>
      </w:r>
      <w:r w:rsidR="00C119AA" w:rsidRPr="008D5035">
        <w:rPr>
          <w:color w:val="000000"/>
          <w:sz w:val="22"/>
          <w:szCs w:val="22"/>
        </w:rPr>
        <w:t>я  «</w:t>
      </w:r>
      <w:r w:rsidR="00C85235">
        <w:rPr>
          <w:color w:val="000000"/>
          <w:sz w:val="22"/>
          <w:szCs w:val="22"/>
        </w:rPr>
        <w:t xml:space="preserve">08» декабря </w:t>
      </w:r>
      <w:r w:rsidR="00C119AA" w:rsidRPr="008D5035">
        <w:rPr>
          <w:color w:val="000000"/>
          <w:sz w:val="22"/>
          <w:szCs w:val="22"/>
        </w:rPr>
        <w:t>2014</w:t>
      </w:r>
      <w:r w:rsidR="009167EB">
        <w:rPr>
          <w:color w:val="000000"/>
          <w:sz w:val="22"/>
          <w:szCs w:val="22"/>
        </w:rPr>
        <w:t>г. в 1</w:t>
      </w:r>
      <w:r w:rsidR="003122F6">
        <w:rPr>
          <w:color w:val="000000"/>
          <w:sz w:val="22"/>
          <w:szCs w:val="22"/>
        </w:rPr>
        <w:t>0</w:t>
      </w:r>
      <w:r w:rsidRPr="008D5035">
        <w:rPr>
          <w:color w:val="000000"/>
          <w:sz w:val="22"/>
          <w:szCs w:val="22"/>
        </w:rPr>
        <w:t>-00 часов местного времени по адресу: г. Красноярск, ул. Академгородок, зд. 50, строение №24, каб.№ 1-05.</w:t>
      </w:r>
    </w:p>
    <w:p w:rsidR="00807634" w:rsidRPr="008D5035" w:rsidRDefault="00E475F4" w:rsidP="0013653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17</w:t>
      </w:r>
      <w:r w:rsidR="00807634" w:rsidRPr="008D5035">
        <w:rPr>
          <w:b/>
          <w:color w:val="000000"/>
          <w:sz w:val="22"/>
          <w:szCs w:val="22"/>
        </w:rPr>
        <w:t>. Контрактный управляющий</w:t>
      </w:r>
      <w:r w:rsidR="00DF7F0C" w:rsidRPr="008D5035">
        <w:rPr>
          <w:b/>
          <w:color w:val="000000"/>
          <w:sz w:val="22"/>
          <w:szCs w:val="22"/>
        </w:rPr>
        <w:t>, ответственный за заключение контракта</w:t>
      </w:r>
      <w:r w:rsidR="00807634" w:rsidRPr="008D5035">
        <w:rPr>
          <w:b/>
          <w:color w:val="000000"/>
          <w:sz w:val="22"/>
          <w:szCs w:val="22"/>
        </w:rPr>
        <w:t>:</w:t>
      </w:r>
      <w:r w:rsidR="00DD1658" w:rsidRPr="008D5035">
        <w:rPr>
          <w:color w:val="000000"/>
          <w:sz w:val="22"/>
          <w:szCs w:val="22"/>
        </w:rPr>
        <w:t xml:space="preserve"> Мостовая Ирина Владимировна, т.</w:t>
      </w:r>
      <w:r w:rsidR="00807634" w:rsidRPr="008D5035">
        <w:rPr>
          <w:color w:val="000000"/>
          <w:sz w:val="22"/>
          <w:szCs w:val="22"/>
        </w:rPr>
        <w:t>205-19-35.</w:t>
      </w:r>
    </w:p>
    <w:p w:rsidR="00033439" w:rsidRPr="008D5035" w:rsidRDefault="00E475F4" w:rsidP="0013653B">
      <w:pPr>
        <w:pStyle w:val="ConsPlusNormal"/>
        <w:keepNext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8D5035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033439" w:rsidRPr="008D5035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033439" w:rsidRPr="008D50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3439" w:rsidRPr="008D5035">
        <w:rPr>
          <w:rFonts w:ascii="Times New Roman" w:hAnsi="Times New Roman" w:cs="Times New Roman"/>
          <w:b/>
          <w:color w:val="000000"/>
          <w:sz w:val="22"/>
          <w:szCs w:val="22"/>
        </w:rPr>
        <w:t>Условия признания победителя запроса котировок уклонившимися от заключения контракта:</w:t>
      </w:r>
      <w:r w:rsidR="00033439" w:rsidRPr="008D5035">
        <w:rPr>
          <w:rFonts w:ascii="Times New Roman" w:hAnsi="Times New Roman" w:cs="Times New Roman"/>
          <w:sz w:val="22"/>
          <w:szCs w:val="22"/>
        </w:rPr>
        <w:t xml:space="preserve">  В случае,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предложение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контракта, и осуществить повторно запрос котировок.</w:t>
      </w:r>
    </w:p>
    <w:p w:rsidR="001C3C30" w:rsidRPr="008D5035" w:rsidRDefault="00BE3D5F" w:rsidP="0013653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>19</w:t>
      </w:r>
      <w:r w:rsidR="001C3C30" w:rsidRPr="008D5035">
        <w:rPr>
          <w:b/>
          <w:color w:val="000000"/>
          <w:sz w:val="22"/>
          <w:szCs w:val="22"/>
        </w:rPr>
        <w:t xml:space="preserve">. </w:t>
      </w:r>
      <w:r w:rsidR="00DF7F0C" w:rsidRPr="008D5035">
        <w:rPr>
          <w:b/>
          <w:sz w:val="22"/>
          <w:szCs w:val="22"/>
        </w:rPr>
        <w:t xml:space="preserve">Возможность одностороннего отказа от исполнения контракта в соответствии с положениями </w:t>
      </w:r>
      <w:hyperlink w:anchor="Par1591" w:tooltip="Ссылка на текущий документ" w:history="1">
        <w:r w:rsidR="00DF7F0C" w:rsidRPr="008D5035">
          <w:rPr>
            <w:b/>
            <w:color w:val="0000FF"/>
            <w:sz w:val="22"/>
            <w:szCs w:val="22"/>
          </w:rPr>
          <w:t>частей 8</w:t>
        </w:r>
      </w:hyperlink>
      <w:r w:rsidR="00DF7F0C" w:rsidRPr="008D5035">
        <w:rPr>
          <w:b/>
          <w:sz w:val="22"/>
          <w:szCs w:val="22"/>
        </w:rPr>
        <w:t xml:space="preserve"> - </w:t>
      </w:r>
      <w:hyperlink w:anchor="Par1609" w:tooltip="Ссылка на текущий документ" w:history="1">
        <w:r w:rsidR="00DF7F0C" w:rsidRPr="008D5035">
          <w:rPr>
            <w:b/>
            <w:color w:val="0000FF"/>
            <w:sz w:val="22"/>
            <w:szCs w:val="22"/>
          </w:rPr>
          <w:t>26 статьи 95</w:t>
        </w:r>
      </w:hyperlink>
      <w:r w:rsidR="00DF7F0C" w:rsidRPr="008D5035">
        <w:rPr>
          <w:b/>
          <w:sz w:val="22"/>
          <w:szCs w:val="22"/>
        </w:rPr>
        <w:t xml:space="preserve"> Федерального закона № 44-ФЗ: </w:t>
      </w:r>
      <w:r w:rsidR="00DF7F0C" w:rsidRPr="008D5035">
        <w:rPr>
          <w:sz w:val="22"/>
          <w:szCs w:val="22"/>
        </w:rPr>
        <w:t>установлена.</w:t>
      </w:r>
    </w:p>
    <w:p w:rsidR="00044162" w:rsidRPr="008D5035" w:rsidRDefault="00BE3D5F" w:rsidP="0013653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8D5035">
        <w:rPr>
          <w:b/>
          <w:sz w:val="22"/>
          <w:szCs w:val="22"/>
        </w:rPr>
        <w:t>20</w:t>
      </w:r>
      <w:r w:rsidR="00044162" w:rsidRPr="008D5035">
        <w:rPr>
          <w:b/>
          <w:sz w:val="22"/>
          <w:szCs w:val="22"/>
        </w:rPr>
        <w:t>.</w:t>
      </w:r>
      <w:r w:rsidR="00044162" w:rsidRPr="008D5035">
        <w:rPr>
          <w:b/>
          <w:color w:val="000000"/>
          <w:sz w:val="22"/>
          <w:szCs w:val="22"/>
        </w:rPr>
        <w:t xml:space="preserve"> Преимущества, предоставляемые заказчиком: </w:t>
      </w:r>
    </w:p>
    <w:p w:rsidR="00E165BF" w:rsidRPr="008D5035" w:rsidRDefault="00044162" w:rsidP="0013653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8D5035">
        <w:rPr>
          <w:b/>
          <w:color w:val="000000"/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 </w:t>
      </w:r>
      <w:r w:rsidRPr="008D5035">
        <w:rPr>
          <w:color w:val="000000"/>
          <w:sz w:val="22"/>
          <w:szCs w:val="22"/>
        </w:rPr>
        <w:t>не установлены.</w:t>
      </w:r>
      <w:bookmarkStart w:id="1" w:name="Par459"/>
      <w:bookmarkEnd w:id="1"/>
    </w:p>
    <w:p w:rsidR="00AC5807" w:rsidRPr="008D5035" w:rsidRDefault="00AC5807" w:rsidP="0013653B">
      <w:pPr>
        <w:keepNext/>
        <w:tabs>
          <w:tab w:val="left" w:pos="900"/>
        </w:tabs>
        <w:jc w:val="both"/>
        <w:rPr>
          <w:sz w:val="22"/>
          <w:szCs w:val="22"/>
        </w:rPr>
      </w:pPr>
    </w:p>
    <w:p w:rsidR="009104F1" w:rsidRPr="008D5035" w:rsidRDefault="009104F1" w:rsidP="0013653B">
      <w:pPr>
        <w:keepNext/>
        <w:keepLines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  <w:sz w:val="22"/>
          <w:szCs w:val="22"/>
        </w:rPr>
      </w:pPr>
    </w:p>
    <w:p w:rsidR="00A055DD" w:rsidRPr="008D5035" w:rsidRDefault="00A055DD" w:rsidP="0013653B">
      <w:pPr>
        <w:keepNext/>
        <w:keepLines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  <w:sz w:val="22"/>
          <w:szCs w:val="22"/>
        </w:rPr>
      </w:pPr>
    </w:p>
    <w:p w:rsidR="0050171E" w:rsidRPr="008D5035" w:rsidRDefault="00AF65CF" w:rsidP="0013653B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</w:rPr>
        <w:t>Вр</w:t>
      </w:r>
      <w:r w:rsidR="007237E5" w:rsidRPr="008D5035">
        <w:rPr>
          <w:color w:val="000000"/>
          <w:sz w:val="22"/>
          <w:szCs w:val="22"/>
        </w:rPr>
        <w:t>.</w:t>
      </w:r>
      <w:r w:rsidRPr="008D5035">
        <w:rPr>
          <w:color w:val="000000"/>
          <w:sz w:val="22"/>
          <w:szCs w:val="22"/>
        </w:rPr>
        <w:t>и</w:t>
      </w:r>
      <w:r w:rsidR="007237E5" w:rsidRPr="008D5035">
        <w:rPr>
          <w:color w:val="000000"/>
          <w:sz w:val="22"/>
          <w:szCs w:val="22"/>
        </w:rPr>
        <w:t>.</w:t>
      </w:r>
      <w:r w:rsidR="00A055DD" w:rsidRPr="008D5035">
        <w:rPr>
          <w:color w:val="000000"/>
          <w:sz w:val="22"/>
          <w:szCs w:val="22"/>
        </w:rPr>
        <w:t>о директора И</w:t>
      </w:r>
      <w:r w:rsidR="00942C0C" w:rsidRPr="008D5035">
        <w:rPr>
          <w:color w:val="000000"/>
          <w:sz w:val="22"/>
          <w:szCs w:val="22"/>
        </w:rPr>
        <w:t xml:space="preserve">нститута                      </w:t>
      </w:r>
      <w:r w:rsidR="008D5035" w:rsidRPr="008D5035">
        <w:rPr>
          <w:color w:val="000000"/>
          <w:sz w:val="22"/>
          <w:szCs w:val="22"/>
        </w:rPr>
        <w:tab/>
      </w:r>
      <w:r w:rsidR="008D5035" w:rsidRPr="008D5035">
        <w:rPr>
          <w:color w:val="000000"/>
          <w:sz w:val="22"/>
          <w:szCs w:val="22"/>
        </w:rPr>
        <w:tab/>
      </w:r>
      <w:r w:rsidR="00942C0C" w:rsidRPr="008D5035">
        <w:rPr>
          <w:color w:val="000000"/>
          <w:sz w:val="22"/>
          <w:szCs w:val="22"/>
        </w:rPr>
        <w:t xml:space="preserve">               </w:t>
      </w:r>
      <w:r w:rsidR="008D5035" w:rsidRPr="008D5035">
        <w:rPr>
          <w:color w:val="000000"/>
          <w:sz w:val="22"/>
          <w:szCs w:val="22"/>
        </w:rPr>
        <w:t xml:space="preserve">                         </w:t>
      </w:r>
      <w:r w:rsidR="00942C0C" w:rsidRPr="008D5035">
        <w:rPr>
          <w:color w:val="000000"/>
          <w:sz w:val="22"/>
          <w:szCs w:val="22"/>
        </w:rPr>
        <w:t xml:space="preserve">  </w:t>
      </w:r>
      <w:r w:rsidRPr="008D5035">
        <w:rPr>
          <w:color w:val="000000"/>
          <w:sz w:val="22"/>
          <w:szCs w:val="22"/>
        </w:rPr>
        <w:t>Н.В.Чесноков</w:t>
      </w:r>
    </w:p>
    <w:p w:rsidR="00A33D7A" w:rsidRPr="008D5035" w:rsidRDefault="00A33D7A" w:rsidP="0013653B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</w:p>
    <w:p w:rsidR="000044D7" w:rsidRPr="008D5035" w:rsidRDefault="00012075" w:rsidP="0013653B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  <w:r w:rsidRPr="008D5035">
        <w:rPr>
          <w:color w:val="000000"/>
          <w:sz w:val="22"/>
          <w:szCs w:val="22"/>
        </w:rPr>
        <w:t>Председатель</w:t>
      </w:r>
      <w:r w:rsidR="003751DC" w:rsidRPr="008D5035">
        <w:rPr>
          <w:color w:val="000000"/>
          <w:sz w:val="22"/>
          <w:szCs w:val="22"/>
        </w:rPr>
        <w:t xml:space="preserve"> </w:t>
      </w:r>
      <w:r w:rsidR="00942C0C" w:rsidRPr="008D5035">
        <w:rPr>
          <w:color w:val="000000"/>
          <w:sz w:val="22"/>
          <w:szCs w:val="22"/>
        </w:rPr>
        <w:t xml:space="preserve">единой комиссии                                               </w:t>
      </w:r>
      <w:r w:rsidR="008D5035" w:rsidRPr="008D5035">
        <w:rPr>
          <w:color w:val="000000"/>
          <w:sz w:val="22"/>
          <w:szCs w:val="22"/>
        </w:rPr>
        <w:tab/>
      </w:r>
      <w:r w:rsidR="008D5035" w:rsidRPr="008D5035">
        <w:rPr>
          <w:color w:val="000000"/>
          <w:sz w:val="22"/>
          <w:szCs w:val="22"/>
        </w:rPr>
        <w:tab/>
      </w:r>
      <w:r w:rsidR="00942C0C" w:rsidRPr="008D5035">
        <w:rPr>
          <w:color w:val="000000"/>
          <w:sz w:val="22"/>
          <w:szCs w:val="22"/>
        </w:rPr>
        <w:t xml:space="preserve">                  </w:t>
      </w:r>
      <w:r w:rsidRPr="008D5035">
        <w:rPr>
          <w:color w:val="000000"/>
          <w:sz w:val="22"/>
          <w:szCs w:val="22"/>
        </w:rPr>
        <w:t xml:space="preserve">А.В. Мостовой </w:t>
      </w:r>
    </w:p>
    <w:sectPr w:rsidR="000044D7" w:rsidRPr="008D5035" w:rsidSect="00DA494A">
      <w:footerReference w:type="even" r:id="rId9"/>
      <w:footerReference w:type="default" r:id="rId10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27" w:rsidRDefault="005F1327">
      <w:r>
        <w:separator/>
      </w:r>
    </w:p>
  </w:endnote>
  <w:endnote w:type="continuationSeparator" w:id="0">
    <w:p w:rsidR="005F1327" w:rsidRDefault="005F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CF6" w:rsidRDefault="009C1CF6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2AC8">
      <w:rPr>
        <w:rStyle w:val="a9"/>
        <w:noProof/>
      </w:rPr>
      <w:t>4</w:t>
    </w:r>
    <w:r>
      <w:rPr>
        <w:rStyle w:val="a9"/>
      </w:rPr>
      <w:fldChar w:fldCharType="end"/>
    </w:r>
  </w:p>
  <w:p w:rsidR="009C1CF6" w:rsidRDefault="009C1CF6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27" w:rsidRDefault="005F1327">
      <w:r>
        <w:separator/>
      </w:r>
    </w:p>
  </w:footnote>
  <w:footnote w:type="continuationSeparator" w:id="0">
    <w:p w:rsidR="005F1327" w:rsidRDefault="005F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028F548D"/>
    <w:multiLevelType w:val="hybridMultilevel"/>
    <w:tmpl w:val="44E0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1128"/>
    <w:multiLevelType w:val="hybridMultilevel"/>
    <w:tmpl w:val="AB486C66"/>
    <w:lvl w:ilvl="0" w:tplc="3092C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CE4470"/>
    <w:multiLevelType w:val="hybridMultilevel"/>
    <w:tmpl w:val="65FAB72A"/>
    <w:lvl w:ilvl="0" w:tplc="AEAECA2A">
      <w:start w:val="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90602"/>
    <w:multiLevelType w:val="hybridMultilevel"/>
    <w:tmpl w:val="146A9932"/>
    <w:lvl w:ilvl="0" w:tplc="BEB854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D72E25"/>
    <w:multiLevelType w:val="hybridMultilevel"/>
    <w:tmpl w:val="E8AA5C30"/>
    <w:lvl w:ilvl="0" w:tplc="3092C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E11DD6"/>
    <w:multiLevelType w:val="hybridMultilevel"/>
    <w:tmpl w:val="B204BF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957D0E"/>
    <w:multiLevelType w:val="hybridMultilevel"/>
    <w:tmpl w:val="8100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1A641876"/>
    <w:multiLevelType w:val="hybridMultilevel"/>
    <w:tmpl w:val="EC7A82D8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4700F"/>
    <w:multiLevelType w:val="hybridMultilevel"/>
    <w:tmpl w:val="733C5A18"/>
    <w:lvl w:ilvl="0" w:tplc="3092C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FB38A8"/>
    <w:multiLevelType w:val="hybridMultilevel"/>
    <w:tmpl w:val="79CCFA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191E36"/>
    <w:multiLevelType w:val="hybridMultilevel"/>
    <w:tmpl w:val="7E949C6A"/>
    <w:lvl w:ilvl="0" w:tplc="BEB8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6062E"/>
    <w:multiLevelType w:val="hybridMultilevel"/>
    <w:tmpl w:val="7C16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021603"/>
    <w:multiLevelType w:val="hybridMultilevel"/>
    <w:tmpl w:val="433CD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057E1B"/>
    <w:multiLevelType w:val="hybridMultilevel"/>
    <w:tmpl w:val="4E7E8C70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360B025A"/>
    <w:multiLevelType w:val="hybridMultilevel"/>
    <w:tmpl w:val="DD90561E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36A751DD"/>
    <w:multiLevelType w:val="hybridMultilevel"/>
    <w:tmpl w:val="88E0603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39E41284"/>
    <w:multiLevelType w:val="hybridMultilevel"/>
    <w:tmpl w:val="406E1CCE"/>
    <w:lvl w:ilvl="0" w:tplc="0F6296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3B5445B3"/>
    <w:multiLevelType w:val="hybridMultilevel"/>
    <w:tmpl w:val="A8A075E6"/>
    <w:lvl w:ilvl="0" w:tplc="D576956A">
      <w:start w:val="1"/>
      <w:numFmt w:val="bullet"/>
      <w:lvlText w:val="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sz w:val="20"/>
        <w:szCs w:val="20"/>
      </w:rPr>
    </w:lvl>
    <w:lvl w:ilvl="1" w:tplc="0A2695B8">
      <w:start w:val="1"/>
      <w:numFmt w:val="decimal"/>
      <w:lvlText w:val="%2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412C8"/>
    <w:multiLevelType w:val="hybridMultilevel"/>
    <w:tmpl w:val="E8A8FF26"/>
    <w:lvl w:ilvl="0" w:tplc="5E6A716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1">
    <w:nsid w:val="49115E01"/>
    <w:multiLevelType w:val="hybridMultilevel"/>
    <w:tmpl w:val="F0AC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E5065"/>
    <w:multiLevelType w:val="hybridMultilevel"/>
    <w:tmpl w:val="E81AD9C6"/>
    <w:lvl w:ilvl="0" w:tplc="9FA03D7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52AA0AD6"/>
    <w:multiLevelType w:val="hybridMultilevel"/>
    <w:tmpl w:val="EFFE77BE"/>
    <w:lvl w:ilvl="0" w:tplc="8D44018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53B5085E"/>
    <w:multiLevelType w:val="hybridMultilevel"/>
    <w:tmpl w:val="27F0A462"/>
    <w:lvl w:ilvl="0" w:tplc="C88C3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14BF0"/>
    <w:multiLevelType w:val="hybridMultilevel"/>
    <w:tmpl w:val="ECBC8386"/>
    <w:lvl w:ilvl="0" w:tplc="9FA0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F7D23"/>
    <w:multiLevelType w:val="hybridMultilevel"/>
    <w:tmpl w:val="19E485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570AE"/>
    <w:multiLevelType w:val="hybridMultilevel"/>
    <w:tmpl w:val="067E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060FC2"/>
    <w:multiLevelType w:val="hybridMultilevel"/>
    <w:tmpl w:val="87DEE06C"/>
    <w:lvl w:ilvl="0" w:tplc="DA86D8E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4426273"/>
    <w:multiLevelType w:val="hybridMultilevel"/>
    <w:tmpl w:val="4FF26FEC"/>
    <w:lvl w:ilvl="0" w:tplc="9FA0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C0A67"/>
    <w:multiLevelType w:val="hybridMultilevel"/>
    <w:tmpl w:val="97BA3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26926">
      <w:start w:val="1"/>
      <w:numFmt w:val="bullet"/>
      <w:lvlText w:val=""/>
      <w:lvlJc w:val="left"/>
      <w:pPr>
        <w:tabs>
          <w:tab w:val="num" w:pos="1400"/>
        </w:tabs>
        <w:ind w:left="1400" w:hanging="680"/>
      </w:pPr>
      <w:rPr>
        <w:rFonts w:ascii="Symbol" w:hAnsi="Symbol" w:hint="default"/>
        <w:b w:val="0"/>
        <w:i w:val="0"/>
        <w:sz w:val="28"/>
        <w:szCs w:val="28"/>
      </w:rPr>
    </w:lvl>
    <w:lvl w:ilvl="2" w:tplc="C636A6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E5C6E"/>
    <w:multiLevelType w:val="multilevel"/>
    <w:tmpl w:val="6C403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</w:num>
  <w:num w:numId="3">
    <w:abstractNumId w:val="38"/>
  </w:num>
  <w:num w:numId="4">
    <w:abstractNumId w:val="11"/>
  </w:num>
  <w:num w:numId="5">
    <w:abstractNumId w:val="22"/>
  </w:num>
  <w:num w:numId="6">
    <w:abstractNumId w:val="46"/>
  </w:num>
  <w:num w:numId="7">
    <w:abstractNumId w:val="7"/>
  </w:num>
  <w:num w:numId="8">
    <w:abstractNumId w:val="16"/>
  </w:num>
  <w:num w:numId="9">
    <w:abstractNumId w:val="36"/>
  </w:num>
  <w:num w:numId="10">
    <w:abstractNumId w:val="19"/>
  </w:num>
  <w:num w:numId="11">
    <w:abstractNumId w:val="10"/>
  </w:num>
  <w:num w:numId="12">
    <w:abstractNumId w:val="27"/>
  </w:num>
  <w:num w:numId="13">
    <w:abstractNumId w:val="33"/>
  </w:num>
  <w:num w:numId="14">
    <w:abstractNumId w:val="5"/>
  </w:num>
  <w:num w:numId="15">
    <w:abstractNumId w:val="39"/>
  </w:num>
  <w:num w:numId="16">
    <w:abstractNumId w:val="28"/>
  </w:num>
  <w:num w:numId="17">
    <w:abstractNumId w:val="40"/>
  </w:num>
  <w:num w:numId="18">
    <w:abstractNumId w:val="45"/>
  </w:num>
  <w:num w:numId="19">
    <w:abstractNumId w:val="30"/>
  </w:num>
  <w:num w:numId="20">
    <w:abstractNumId w:val="35"/>
  </w:num>
  <w:num w:numId="21">
    <w:abstractNumId w:val="31"/>
  </w:num>
  <w:num w:numId="22">
    <w:abstractNumId w:val="43"/>
  </w:num>
  <w:num w:numId="23">
    <w:abstractNumId w:val="25"/>
  </w:num>
  <w:num w:numId="24">
    <w:abstractNumId w:val="21"/>
  </w:num>
  <w:num w:numId="25">
    <w:abstractNumId w:val="32"/>
  </w:num>
  <w:num w:numId="26">
    <w:abstractNumId w:val="0"/>
  </w:num>
  <w:num w:numId="27">
    <w:abstractNumId w:val="47"/>
  </w:num>
  <w:num w:numId="28">
    <w:abstractNumId w:val="29"/>
  </w:num>
  <w:num w:numId="29">
    <w:abstractNumId w:val="26"/>
  </w:num>
  <w:num w:numId="30">
    <w:abstractNumId w:val="24"/>
  </w:num>
  <w:num w:numId="31">
    <w:abstractNumId w:val="2"/>
  </w:num>
  <w:num w:numId="32">
    <w:abstractNumId w:val="3"/>
  </w:num>
  <w:num w:numId="33">
    <w:abstractNumId w:val="4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7"/>
  </w:num>
  <w:num w:numId="39">
    <w:abstractNumId w:val="34"/>
  </w:num>
  <w:num w:numId="40">
    <w:abstractNumId w:val="8"/>
  </w:num>
  <w:num w:numId="41">
    <w:abstractNumId w:val="12"/>
  </w:num>
  <w:num w:numId="42">
    <w:abstractNumId w:val="42"/>
  </w:num>
  <w:num w:numId="43">
    <w:abstractNumId w:val="13"/>
  </w:num>
  <w:num w:numId="44">
    <w:abstractNumId w:val="1"/>
  </w:num>
  <w:num w:numId="45">
    <w:abstractNumId w:val="18"/>
  </w:num>
  <w:num w:numId="46">
    <w:abstractNumId w:val="44"/>
  </w:num>
  <w:num w:numId="47">
    <w:abstractNumId w:val="37"/>
  </w:num>
  <w:num w:numId="48">
    <w:abstractNumId w:val="41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6444"/>
    <w:rsid w:val="00006757"/>
    <w:rsid w:val="00012075"/>
    <w:rsid w:val="00021210"/>
    <w:rsid w:val="00026C52"/>
    <w:rsid w:val="00026E54"/>
    <w:rsid w:val="00033373"/>
    <w:rsid w:val="00033439"/>
    <w:rsid w:val="00037338"/>
    <w:rsid w:val="00041369"/>
    <w:rsid w:val="00042C04"/>
    <w:rsid w:val="00044162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6F04"/>
    <w:rsid w:val="00095190"/>
    <w:rsid w:val="000A2B92"/>
    <w:rsid w:val="000A72BF"/>
    <w:rsid w:val="000A7B0A"/>
    <w:rsid w:val="000B0FCE"/>
    <w:rsid w:val="000B2F90"/>
    <w:rsid w:val="000B4C17"/>
    <w:rsid w:val="000C0EAF"/>
    <w:rsid w:val="000C38CE"/>
    <w:rsid w:val="000C54B7"/>
    <w:rsid w:val="000C5A82"/>
    <w:rsid w:val="000C7096"/>
    <w:rsid w:val="000D0B99"/>
    <w:rsid w:val="000D0CD2"/>
    <w:rsid w:val="000D0FB6"/>
    <w:rsid w:val="000D146D"/>
    <w:rsid w:val="000D163A"/>
    <w:rsid w:val="000E0D2F"/>
    <w:rsid w:val="000E457F"/>
    <w:rsid w:val="000E65B3"/>
    <w:rsid w:val="000F40FE"/>
    <w:rsid w:val="000F55DE"/>
    <w:rsid w:val="000F73EB"/>
    <w:rsid w:val="00107C3C"/>
    <w:rsid w:val="0012176B"/>
    <w:rsid w:val="0012199C"/>
    <w:rsid w:val="001255E6"/>
    <w:rsid w:val="001260F5"/>
    <w:rsid w:val="00126A5F"/>
    <w:rsid w:val="00133A20"/>
    <w:rsid w:val="0013653B"/>
    <w:rsid w:val="00136D32"/>
    <w:rsid w:val="0014578E"/>
    <w:rsid w:val="00146329"/>
    <w:rsid w:val="001463AA"/>
    <w:rsid w:val="00146C64"/>
    <w:rsid w:val="0015125F"/>
    <w:rsid w:val="00152A1E"/>
    <w:rsid w:val="001571CA"/>
    <w:rsid w:val="001576D6"/>
    <w:rsid w:val="001601D4"/>
    <w:rsid w:val="001608E1"/>
    <w:rsid w:val="001619BF"/>
    <w:rsid w:val="00162473"/>
    <w:rsid w:val="0016407D"/>
    <w:rsid w:val="0016536C"/>
    <w:rsid w:val="00165536"/>
    <w:rsid w:val="00166840"/>
    <w:rsid w:val="00171857"/>
    <w:rsid w:val="00176EAC"/>
    <w:rsid w:val="001819D2"/>
    <w:rsid w:val="00182AC2"/>
    <w:rsid w:val="00183FFC"/>
    <w:rsid w:val="00187DA4"/>
    <w:rsid w:val="00190B5B"/>
    <w:rsid w:val="0019701C"/>
    <w:rsid w:val="001A3373"/>
    <w:rsid w:val="001A7F2A"/>
    <w:rsid w:val="001B5823"/>
    <w:rsid w:val="001C2374"/>
    <w:rsid w:val="001C2D81"/>
    <w:rsid w:val="001C3C30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63E0"/>
    <w:rsid w:val="001D69E2"/>
    <w:rsid w:val="001E59D3"/>
    <w:rsid w:val="001E77CF"/>
    <w:rsid w:val="001E77FB"/>
    <w:rsid w:val="001F3BD6"/>
    <w:rsid w:val="002055C7"/>
    <w:rsid w:val="00205B5A"/>
    <w:rsid w:val="00212D56"/>
    <w:rsid w:val="00213D99"/>
    <w:rsid w:val="0023187D"/>
    <w:rsid w:val="00233252"/>
    <w:rsid w:val="00233C86"/>
    <w:rsid w:val="00245101"/>
    <w:rsid w:val="0024672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4C73"/>
    <w:rsid w:val="002809FB"/>
    <w:rsid w:val="0028511E"/>
    <w:rsid w:val="00286FF1"/>
    <w:rsid w:val="00293CD3"/>
    <w:rsid w:val="0029446C"/>
    <w:rsid w:val="00294C28"/>
    <w:rsid w:val="0029792C"/>
    <w:rsid w:val="002A1427"/>
    <w:rsid w:val="002A2AF5"/>
    <w:rsid w:val="002A3B85"/>
    <w:rsid w:val="002A3DEC"/>
    <w:rsid w:val="002A7654"/>
    <w:rsid w:val="002B1BBF"/>
    <w:rsid w:val="002B5A4E"/>
    <w:rsid w:val="002B72B0"/>
    <w:rsid w:val="002B7719"/>
    <w:rsid w:val="002C5909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ED3"/>
    <w:rsid w:val="00310794"/>
    <w:rsid w:val="003122F6"/>
    <w:rsid w:val="00312A28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3BA2"/>
    <w:rsid w:val="00335633"/>
    <w:rsid w:val="00336BE0"/>
    <w:rsid w:val="003403ED"/>
    <w:rsid w:val="00343F1A"/>
    <w:rsid w:val="00351FB4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51DC"/>
    <w:rsid w:val="00376A82"/>
    <w:rsid w:val="0038058B"/>
    <w:rsid w:val="003837AB"/>
    <w:rsid w:val="00384082"/>
    <w:rsid w:val="003910EB"/>
    <w:rsid w:val="0039386E"/>
    <w:rsid w:val="00393918"/>
    <w:rsid w:val="003956B0"/>
    <w:rsid w:val="00397AEE"/>
    <w:rsid w:val="003B0479"/>
    <w:rsid w:val="003B5306"/>
    <w:rsid w:val="003B5ED0"/>
    <w:rsid w:val="003B651A"/>
    <w:rsid w:val="003C70EE"/>
    <w:rsid w:val="003D0B95"/>
    <w:rsid w:val="003D2463"/>
    <w:rsid w:val="003D42FC"/>
    <w:rsid w:val="003E020C"/>
    <w:rsid w:val="003E7388"/>
    <w:rsid w:val="003E7A67"/>
    <w:rsid w:val="003F055F"/>
    <w:rsid w:val="003F25D9"/>
    <w:rsid w:val="003F27AC"/>
    <w:rsid w:val="003F34F3"/>
    <w:rsid w:val="003F46CB"/>
    <w:rsid w:val="003F4D6C"/>
    <w:rsid w:val="003F508E"/>
    <w:rsid w:val="00401DDA"/>
    <w:rsid w:val="00405863"/>
    <w:rsid w:val="00406AAE"/>
    <w:rsid w:val="00411EB7"/>
    <w:rsid w:val="004132D8"/>
    <w:rsid w:val="004206AC"/>
    <w:rsid w:val="00421422"/>
    <w:rsid w:val="0042557A"/>
    <w:rsid w:val="00427029"/>
    <w:rsid w:val="00431585"/>
    <w:rsid w:val="00432B9D"/>
    <w:rsid w:val="00436E76"/>
    <w:rsid w:val="0044042D"/>
    <w:rsid w:val="00442FF5"/>
    <w:rsid w:val="00443F71"/>
    <w:rsid w:val="00447D9E"/>
    <w:rsid w:val="00450551"/>
    <w:rsid w:val="0045360E"/>
    <w:rsid w:val="00454146"/>
    <w:rsid w:val="00455397"/>
    <w:rsid w:val="0045669F"/>
    <w:rsid w:val="004611A3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97AB3"/>
    <w:rsid w:val="004A22D9"/>
    <w:rsid w:val="004B3746"/>
    <w:rsid w:val="004C25D8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2DA8"/>
    <w:rsid w:val="00524FE2"/>
    <w:rsid w:val="00526481"/>
    <w:rsid w:val="00527481"/>
    <w:rsid w:val="00532E36"/>
    <w:rsid w:val="00533B6D"/>
    <w:rsid w:val="00536062"/>
    <w:rsid w:val="005365A0"/>
    <w:rsid w:val="005365D4"/>
    <w:rsid w:val="00536948"/>
    <w:rsid w:val="00542C79"/>
    <w:rsid w:val="00545A72"/>
    <w:rsid w:val="005519E8"/>
    <w:rsid w:val="005520A9"/>
    <w:rsid w:val="00552A06"/>
    <w:rsid w:val="00554165"/>
    <w:rsid w:val="00556339"/>
    <w:rsid w:val="00557013"/>
    <w:rsid w:val="00557982"/>
    <w:rsid w:val="00560B25"/>
    <w:rsid w:val="0056289C"/>
    <w:rsid w:val="00562A2B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2E8B"/>
    <w:rsid w:val="00585D51"/>
    <w:rsid w:val="00593313"/>
    <w:rsid w:val="005A1C0B"/>
    <w:rsid w:val="005A5BDD"/>
    <w:rsid w:val="005B061D"/>
    <w:rsid w:val="005B0C0F"/>
    <w:rsid w:val="005B176C"/>
    <w:rsid w:val="005B3803"/>
    <w:rsid w:val="005B7515"/>
    <w:rsid w:val="005C5B4C"/>
    <w:rsid w:val="005C6B57"/>
    <w:rsid w:val="005D1BBE"/>
    <w:rsid w:val="005D2653"/>
    <w:rsid w:val="005D4742"/>
    <w:rsid w:val="005D4822"/>
    <w:rsid w:val="005E30FA"/>
    <w:rsid w:val="005E349F"/>
    <w:rsid w:val="005F05C1"/>
    <w:rsid w:val="005F1327"/>
    <w:rsid w:val="005F2AAC"/>
    <w:rsid w:val="005F500D"/>
    <w:rsid w:val="005F55B2"/>
    <w:rsid w:val="005F75E9"/>
    <w:rsid w:val="005F7B0A"/>
    <w:rsid w:val="00600036"/>
    <w:rsid w:val="006013F8"/>
    <w:rsid w:val="006101B0"/>
    <w:rsid w:val="00611AA5"/>
    <w:rsid w:val="006130E5"/>
    <w:rsid w:val="00616A2C"/>
    <w:rsid w:val="00622CD0"/>
    <w:rsid w:val="00623F24"/>
    <w:rsid w:val="006260C9"/>
    <w:rsid w:val="006268AF"/>
    <w:rsid w:val="00630AF7"/>
    <w:rsid w:val="006363FF"/>
    <w:rsid w:val="0063687B"/>
    <w:rsid w:val="00642443"/>
    <w:rsid w:val="00642BBB"/>
    <w:rsid w:val="006565F1"/>
    <w:rsid w:val="00656E4A"/>
    <w:rsid w:val="00665CF5"/>
    <w:rsid w:val="006660C9"/>
    <w:rsid w:val="006665CD"/>
    <w:rsid w:val="00667780"/>
    <w:rsid w:val="00670177"/>
    <w:rsid w:val="006706C0"/>
    <w:rsid w:val="006717AC"/>
    <w:rsid w:val="006843FE"/>
    <w:rsid w:val="00687CC7"/>
    <w:rsid w:val="00691C74"/>
    <w:rsid w:val="006A3939"/>
    <w:rsid w:val="006A53C9"/>
    <w:rsid w:val="006B0691"/>
    <w:rsid w:val="006B3173"/>
    <w:rsid w:val="006B4458"/>
    <w:rsid w:val="006B6BF4"/>
    <w:rsid w:val="006C2D30"/>
    <w:rsid w:val="006C37E3"/>
    <w:rsid w:val="006C3CBB"/>
    <w:rsid w:val="006C51F9"/>
    <w:rsid w:val="006C758C"/>
    <w:rsid w:val="006D3970"/>
    <w:rsid w:val="006D40B4"/>
    <w:rsid w:val="006D7C3A"/>
    <w:rsid w:val="006E1BC6"/>
    <w:rsid w:val="006E44BE"/>
    <w:rsid w:val="006E662C"/>
    <w:rsid w:val="006F2D62"/>
    <w:rsid w:val="006F498A"/>
    <w:rsid w:val="006F4A01"/>
    <w:rsid w:val="006F5BBC"/>
    <w:rsid w:val="00706F9B"/>
    <w:rsid w:val="00712D87"/>
    <w:rsid w:val="007222B2"/>
    <w:rsid w:val="0072327B"/>
    <w:rsid w:val="007237E5"/>
    <w:rsid w:val="00724341"/>
    <w:rsid w:val="007262EB"/>
    <w:rsid w:val="00726681"/>
    <w:rsid w:val="007271C4"/>
    <w:rsid w:val="00727B84"/>
    <w:rsid w:val="00736CF0"/>
    <w:rsid w:val="00747E30"/>
    <w:rsid w:val="00750359"/>
    <w:rsid w:val="00750A20"/>
    <w:rsid w:val="007541A9"/>
    <w:rsid w:val="00755079"/>
    <w:rsid w:val="0076535B"/>
    <w:rsid w:val="00765D85"/>
    <w:rsid w:val="00771F2A"/>
    <w:rsid w:val="0077285F"/>
    <w:rsid w:val="0077366C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D1A"/>
    <w:rsid w:val="007C1E12"/>
    <w:rsid w:val="007C3A0D"/>
    <w:rsid w:val="007C3F6E"/>
    <w:rsid w:val="007D0211"/>
    <w:rsid w:val="007D1476"/>
    <w:rsid w:val="007D72C2"/>
    <w:rsid w:val="007F15BC"/>
    <w:rsid w:val="007F7D78"/>
    <w:rsid w:val="00800AC3"/>
    <w:rsid w:val="0080139C"/>
    <w:rsid w:val="00807634"/>
    <w:rsid w:val="00807F5A"/>
    <w:rsid w:val="00811B5A"/>
    <w:rsid w:val="00815244"/>
    <w:rsid w:val="00832369"/>
    <w:rsid w:val="008325A7"/>
    <w:rsid w:val="008335A3"/>
    <w:rsid w:val="00833ECB"/>
    <w:rsid w:val="008352FE"/>
    <w:rsid w:val="0083735F"/>
    <w:rsid w:val="00843C2C"/>
    <w:rsid w:val="00851B1E"/>
    <w:rsid w:val="00853B57"/>
    <w:rsid w:val="00853D88"/>
    <w:rsid w:val="008635B8"/>
    <w:rsid w:val="00864A4D"/>
    <w:rsid w:val="00865E29"/>
    <w:rsid w:val="00873AC1"/>
    <w:rsid w:val="008742BE"/>
    <w:rsid w:val="00876094"/>
    <w:rsid w:val="00876809"/>
    <w:rsid w:val="00877569"/>
    <w:rsid w:val="00883471"/>
    <w:rsid w:val="008901BE"/>
    <w:rsid w:val="00893A38"/>
    <w:rsid w:val="008965BF"/>
    <w:rsid w:val="008A0EDE"/>
    <w:rsid w:val="008A16C2"/>
    <w:rsid w:val="008A21FA"/>
    <w:rsid w:val="008A3F4C"/>
    <w:rsid w:val="008A5126"/>
    <w:rsid w:val="008A6571"/>
    <w:rsid w:val="008A71BC"/>
    <w:rsid w:val="008B0381"/>
    <w:rsid w:val="008B1AFD"/>
    <w:rsid w:val="008B1D56"/>
    <w:rsid w:val="008B50E4"/>
    <w:rsid w:val="008B5B09"/>
    <w:rsid w:val="008D5035"/>
    <w:rsid w:val="008D5268"/>
    <w:rsid w:val="008E29F0"/>
    <w:rsid w:val="008E72B8"/>
    <w:rsid w:val="008F0AED"/>
    <w:rsid w:val="0090237D"/>
    <w:rsid w:val="0090278A"/>
    <w:rsid w:val="009045EA"/>
    <w:rsid w:val="00904D65"/>
    <w:rsid w:val="009104F1"/>
    <w:rsid w:val="009108A9"/>
    <w:rsid w:val="0091200F"/>
    <w:rsid w:val="00915435"/>
    <w:rsid w:val="009166CA"/>
    <w:rsid w:val="009167EB"/>
    <w:rsid w:val="00921213"/>
    <w:rsid w:val="00921707"/>
    <w:rsid w:val="00921785"/>
    <w:rsid w:val="009254A4"/>
    <w:rsid w:val="00932604"/>
    <w:rsid w:val="00933A63"/>
    <w:rsid w:val="00936D3E"/>
    <w:rsid w:val="009379B7"/>
    <w:rsid w:val="00942C0C"/>
    <w:rsid w:val="00943A85"/>
    <w:rsid w:val="0094673E"/>
    <w:rsid w:val="00947DA8"/>
    <w:rsid w:val="00954E73"/>
    <w:rsid w:val="0096075F"/>
    <w:rsid w:val="00973587"/>
    <w:rsid w:val="00977B68"/>
    <w:rsid w:val="0098022E"/>
    <w:rsid w:val="00980B3F"/>
    <w:rsid w:val="009818A6"/>
    <w:rsid w:val="0098211E"/>
    <w:rsid w:val="00982DEA"/>
    <w:rsid w:val="009873FA"/>
    <w:rsid w:val="00987990"/>
    <w:rsid w:val="009921E2"/>
    <w:rsid w:val="00992AC8"/>
    <w:rsid w:val="00994EA2"/>
    <w:rsid w:val="00995C6E"/>
    <w:rsid w:val="00996441"/>
    <w:rsid w:val="00997DA9"/>
    <w:rsid w:val="009A3E1B"/>
    <w:rsid w:val="009A5B68"/>
    <w:rsid w:val="009B1EF1"/>
    <w:rsid w:val="009B43E7"/>
    <w:rsid w:val="009B4A34"/>
    <w:rsid w:val="009B572E"/>
    <w:rsid w:val="009B5B07"/>
    <w:rsid w:val="009C1CF6"/>
    <w:rsid w:val="009C2F94"/>
    <w:rsid w:val="009C3675"/>
    <w:rsid w:val="009C38B7"/>
    <w:rsid w:val="009C38EA"/>
    <w:rsid w:val="009C55A3"/>
    <w:rsid w:val="009C610C"/>
    <w:rsid w:val="009D3E23"/>
    <w:rsid w:val="009F4B5F"/>
    <w:rsid w:val="00A04B52"/>
    <w:rsid w:val="00A055DD"/>
    <w:rsid w:val="00A144C9"/>
    <w:rsid w:val="00A175AD"/>
    <w:rsid w:val="00A21541"/>
    <w:rsid w:val="00A232EF"/>
    <w:rsid w:val="00A24D2D"/>
    <w:rsid w:val="00A26C77"/>
    <w:rsid w:val="00A30D26"/>
    <w:rsid w:val="00A31449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60026"/>
    <w:rsid w:val="00A6070C"/>
    <w:rsid w:val="00A61374"/>
    <w:rsid w:val="00A64DB2"/>
    <w:rsid w:val="00A65E4F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4516"/>
    <w:rsid w:val="00AB4A3D"/>
    <w:rsid w:val="00AB6099"/>
    <w:rsid w:val="00AB61F5"/>
    <w:rsid w:val="00AC3428"/>
    <w:rsid w:val="00AC5807"/>
    <w:rsid w:val="00AC7151"/>
    <w:rsid w:val="00AD2FF1"/>
    <w:rsid w:val="00AE2856"/>
    <w:rsid w:val="00AF4E88"/>
    <w:rsid w:val="00AF60E9"/>
    <w:rsid w:val="00AF65CF"/>
    <w:rsid w:val="00AF7C0A"/>
    <w:rsid w:val="00B03F76"/>
    <w:rsid w:val="00B04B73"/>
    <w:rsid w:val="00B140F5"/>
    <w:rsid w:val="00B17479"/>
    <w:rsid w:val="00B20D8F"/>
    <w:rsid w:val="00B21820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60E12"/>
    <w:rsid w:val="00B6344D"/>
    <w:rsid w:val="00B65831"/>
    <w:rsid w:val="00B675A3"/>
    <w:rsid w:val="00B714BA"/>
    <w:rsid w:val="00B729D2"/>
    <w:rsid w:val="00B73458"/>
    <w:rsid w:val="00B76EEB"/>
    <w:rsid w:val="00B770BD"/>
    <w:rsid w:val="00B7760D"/>
    <w:rsid w:val="00B821E8"/>
    <w:rsid w:val="00B8341F"/>
    <w:rsid w:val="00B84EBC"/>
    <w:rsid w:val="00B901CD"/>
    <w:rsid w:val="00B94693"/>
    <w:rsid w:val="00B97127"/>
    <w:rsid w:val="00BA2F67"/>
    <w:rsid w:val="00BA3BF5"/>
    <w:rsid w:val="00BA612A"/>
    <w:rsid w:val="00BA6A53"/>
    <w:rsid w:val="00BB0390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CCD"/>
    <w:rsid w:val="00BD594D"/>
    <w:rsid w:val="00BE0AD4"/>
    <w:rsid w:val="00BE1C65"/>
    <w:rsid w:val="00BE2B86"/>
    <w:rsid w:val="00BE3D5F"/>
    <w:rsid w:val="00BF3B5D"/>
    <w:rsid w:val="00BF4012"/>
    <w:rsid w:val="00BF56E2"/>
    <w:rsid w:val="00BF7372"/>
    <w:rsid w:val="00C02C6D"/>
    <w:rsid w:val="00C052CC"/>
    <w:rsid w:val="00C07B4D"/>
    <w:rsid w:val="00C119AA"/>
    <w:rsid w:val="00C22836"/>
    <w:rsid w:val="00C237B4"/>
    <w:rsid w:val="00C24778"/>
    <w:rsid w:val="00C248D3"/>
    <w:rsid w:val="00C25917"/>
    <w:rsid w:val="00C26D79"/>
    <w:rsid w:val="00C356C2"/>
    <w:rsid w:val="00C4129D"/>
    <w:rsid w:val="00C41EE0"/>
    <w:rsid w:val="00C42BE8"/>
    <w:rsid w:val="00C519F9"/>
    <w:rsid w:val="00C53E72"/>
    <w:rsid w:val="00C54FE2"/>
    <w:rsid w:val="00C633E4"/>
    <w:rsid w:val="00C64A70"/>
    <w:rsid w:val="00C64E12"/>
    <w:rsid w:val="00C7053F"/>
    <w:rsid w:val="00C706DD"/>
    <w:rsid w:val="00C75E6D"/>
    <w:rsid w:val="00C83718"/>
    <w:rsid w:val="00C8515E"/>
    <w:rsid w:val="00C85235"/>
    <w:rsid w:val="00C878A5"/>
    <w:rsid w:val="00C95D6C"/>
    <w:rsid w:val="00CA36EC"/>
    <w:rsid w:val="00CA5645"/>
    <w:rsid w:val="00CB4F16"/>
    <w:rsid w:val="00CC506C"/>
    <w:rsid w:val="00CD34C2"/>
    <w:rsid w:val="00CD4EAA"/>
    <w:rsid w:val="00CE09AB"/>
    <w:rsid w:val="00CE24CE"/>
    <w:rsid w:val="00CE29E3"/>
    <w:rsid w:val="00CE3F62"/>
    <w:rsid w:val="00CF388F"/>
    <w:rsid w:val="00CF45AD"/>
    <w:rsid w:val="00CF45E5"/>
    <w:rsid w:val="00CF4E99"/>
    <w:rsid w:val="00D01FFF"/>
    <w:rsid w:val="00D05DF1"/>
    <w:rsid w:val="00D10E2D"/>
    <w:rsid w:val="00D11603"/>
    <w:rsid w:val="00D1312A"/>
    <w:rsid w:val="00D132CA"/>
    <w:rsid w:val="00D16578"/>
    <w:rsid w:val="00D21B1B"/>
    <w:rsid w:val="00D223E8"/>
    <w:rsid w:val="00D22A4B"/>
    <w:rsid w:val="00D250FD"/>
    <w:rsid w:val="00D317C6"/>
    <w:rsid w:val="00D33EE2"/>
    <w:rsid w:val="00D34019"/>
    <w:rsid w:val="00D34C90"/>
    <w:rsid w:val="00D424D7"/>
    <w:rsid w:val="00D519B8"/>
    <w:rsid w:val="00D543F5"/>
    <w:rsid w:val="00D55925"/>
    <w:rsid w:val="00D5619C"/>
    <w:rsid w:val="00D57F6C"/>
    <w:rsid w:val="00D61194"/>
    <w:rsid w:val="00D65B72"/>
    <w:rsid w:val="00D66387"/>
    <w:rsid w:val="00D705FA"/>
    <w:rsid w:val="00D709B1"/>
    <w:rsid w:val="00D70C15"/>
    <w:rsid w:val="00D713E6"/>
    <w:rsid w:val="00D75132"/>
    <w:rsid w:val="00D77D6D"/>
    <w:rsid w:val="00D83973"/>
    <w:rsid w:val="00D92081"/>
    <w:rsid w:val="00D967CD"/>
    <w:rsid w:val="00DA02D7"/>
    <w:rsid w:val="00DA309E"/>
    <w:rsid w:val="00DA494A"/>
    <w:rsid w:val="00DC0045"/>
    <w:rsid w:val="00DC2F98"/>
    <w:rsid w:val="00DC4F44"/>
    <w:rsid w:val="00DC700F"/>
    <w:rsid w:val="00DD02C4"/>
    <w:rsid w:val="00DD1658"/>
    <w:rsid w:val="00DD6C89"/>
    <w:rsid w:val="00DE1ACC"/>
    <w:rsid w:val="00DE5AA3"/>
    <w:rsid w:val="00DF08BC"/>
    <w:rsid w:val="00DF1D61"/>
    <w:rsid w:val="00DF2375"/>
    <w:rsid w:val="00DF65AE"/>
    <w:rsid w:val="00DF78BA"/>
    <w:rsid w:val="00DF7F0C"/>
    <w:rsid w:val="00E01144"/>
    <w:rsid w:val="00E03497"/>
    <w:rsid w:val="00E03CFE"/>
    <w:rsid w:val="00E0460F"/>
    <w:rsid w:val="00E04B4E"/>
    <w:rsid w:val="00E05ABD"/>
    <w:rsid w:val="00E06A54"/>
    <w:rsid w:val="00E165BF"/>
    <w:rsid w:val="00E166FE"/>
    <w:rsid w:val="00E22EFB"/>
    <w:rsid w:val="00E31924"/>
    <w:rsid w:val="00E31E3D"/>
    <w:rsid w:val="00E373C3"/>
    <w:rsid w:val="00E41807"/>
    <w:rsid w:val="00E475F4"/>
    <w:rsid w:val="00E50BAE"/>
    <w:rsid w:val="00E5414E"/>
    <w:rsid w:val="00E56751"/>
    <w:rsid w:val="00E61B6C"/>
    <w:rsid w:val="00E61F34"/>
    <w:rsid w:val="00E61F93"/>
    <w:rsid w:val="00E74147"/>
    <w:rsid w:val="00E7454D"/>
    <w:rsid w:val="00E748ED"/>
    <w:rsid w:val="00E80FC8"/>
    <w:rsid w:val="00E81C7B"/>
    <w:rsid w:val="00E870B9"/>
    <w:rsid w:val="00E87E05"/>
    <w:rsid w:val="00E9042E"/>
    <w:rsid w:val="00EA03E2"/>
    <w:rsid w:val="00EA20B3"/>
    <w:rsid w:val="00EA2D89"/>
    <w:rsid w:val="00EA4DAD"/>
    <w:rsid w:val="00EA71D9"/>
    <w:rsid w:val="00EB3797"/>
    <w:rsid w:val="00EB495C"/>
    <w:rsid w:val="00EB621A"/>
    <w:rsid w:val="00EC037D"/>
    <w:rsid w:val="00EC2ECC"/>
    <w:rsid w:val="00EC35ED"/>
    <w:rsid w:val="00EC3CE0"/>
    <w:rsid w:val="00EC715B"/>
    <w:rsid w:val="00ED0AE3"/>
    <w:rsid w:val="00EE0DBB"/>
    <w:rsid w:val="00EE1E81"/>
    <w:rsid w:val="00EE2264"/>
    <w:rsid w:val="00EE31C4"/>
    <w:rsid w:val="00EE365C"/>
    <w:rsid w:val="00EE7873"/>
    <w:rsid w:val="00EF03D6"/>
    <w:rsid w:val="00EF6431"/>
    <w:rsid w:val="00F114F2"/>
    <w:rsid w:val="00F16117"/>
    <w:rsid w:val="00F232B6"/>
    <w:rsid w:val="00F32D21"/>
    <w:rsid w:val="00F346B8"/>
    <w:rsid w:val="00F354DC"/>
    <w:rsid w:val="00F35FB6"/>
    <w:rsid w:val="00F40FA4"/>
    <w:rsid w:val="00F4379D"/>
    <w:rsid w:val="00F50CBD"/>
    <w:rsid w:val="00F5360B"/>
    <w:rsid w:val="00F56EBE"/>
    <w:rsid w:val="00F7173C"/>
    <w:rsid w:val="00F720AC"/>
    <w:rsid w:val="00F7271C"/>
    <w:rsid w:val="00F83539"/>
    <w:rsid w:val="00F86017"/>
    <w:rsid w:val="00F86F73"/>
    <w:rsid w:val="00F928F9"/>
    <w:rsid w:val="00F95DFA"/>
    <w:rsid w:val="00FC4A81"/>
    <w:rsid w:val="00FC587C"/>
    <w:rsid w:val="00FC7B4F"/>
    <w:rsid w:val="00FD5691"/>
    <w:rsid w:val="00FD79C2"/>
    <w:rsid w:val="00FE0350"/>
    <w:rsid w:val="00FE283D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2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uiPriority w:val="99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4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4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uiPriority w:val="99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styleId="af9">
    <w:name w:val="annotation reference"/>
    <w:basedOn w:val="a0"/>
    <w:rsid w:val="00F928F9"/>
    <w:rPr>
      <w:sz w:val="16"/>
      <w:szCs w:val="16"/>
    </w:rPr>
  </w:style>
  <w:style w:type="paragraph" w:styleId="afa">
    <w:name w:val="annotation text"/>
    <w:basedOn w:val="a"/>
    <w:link w:val="afb"/>
    <w:rsid w:val="00F928F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F928F9"/>
  </w:style>
  <w:style w:type="paragraph" w:styleId="afc">
    <w:name w:val="annotation subject"/>
    <w:basedOn w:val="afa"/>
    <w:next w:val="afa"/>
    <w:link w:val="afd"/>
    <w:rsid w:val="00F928F9"/>
    <w:rPr>
      <w:b/>
      <w:bCs/>
    </w:rPr>
  </w:style>
  <w:style w:type="character" w:customStyle="1" w:styleId="afd">
    <w:name w:val="Тема примечания Знак"/>
    <w:basedOn w:val="afb"/>
    <w:link w:val="afc"/>
    <w:rsid w:val="00F92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2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uiPriority w:val="99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4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4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uiPriority w:val="99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styleId="af9">
    <w:name w:val="annotation reference"/>
    <w:basedOn w:val="a0"/>
    <w:rsid w:val="00F928F9"/>
    <w:rPr>
      <w:sz w:val="16"/>
      <w:szCs w:val="16"/>
    </w:rPr>
  </w:style>
  <w:style w:type="paragraph" w:styleId="afa">
    <w:name w:val="annotation text"/>
    <w:basedOn w:val="a"/>
    <w:link w:val="afb"/>
    <w:rsid w:val="00F928F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F928F9"/>
  </w:style>
  <w:style w:type="paragraph" w:styleId="afc">
    <w:name w:val="annotation subject"/>
    <w:basedOn w:val="afa"/>
    <w:next w:val="afa"/>
    <w:link w:val="afd"/>
    <w:rsid w:val="00F928F9"/>
    <w:rPr>
      <w:b/>
      <w:bCs/>
    </w:rPr>
  </w:style>
  <w:style w:type="character" w:customStyle="1" w:styleId="afd">
    <w:name w:val="Тема примечания Знак"/>
    <w:basedOn w:val="afb"/>
    <w:link w:val="afc"/>
    <w:rsid w:val="00F9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CB2D90-65D9-4AC0-9BFB-75C51A44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12461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27</cp:revision>
  <cp:lastPrinted>2014-11-27T04:27:00Z</cp:lastPrinted>
  <dcterms:created xsi:type="dcterms:W3CDTF">2014-11-14T05:35:00Z</dcterms:created>
  <dcterms:modified xsi:type="dcterms:W3CDTF">2014-11-27T07:57:00Z</dcterms:modified>
</cp:coreProperties>
</file>