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EC295F" w:rsidP="00FC6F27">
      <w:pPr>
        <w:keepNext/>
        <w:ind w:firstLine="4680"/>
      </w:pPr>
      <w:proofErr w:type="spellStart"/>
      <w:r>
        <w:t>Врио</w:t>
      </w:r>
      <w:proofErr w:type="spellEnd"/>
      <w:r w:rsidR="00711166" w:rsidRPr="00321B92">
        <w:t xml:space="preserve"> директора </w:t>
      </w:r>
      <w:r w:rsidR="007A2849" w:rsidRPr="00D80A2D">
        <w:t>ИХХТ СО РАН</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r w:rsidR="000C75E7">
        <w:t>Чесноков Н.В.</w:t>
      </w:r>
      <w:r w:rsidRPr="00321B92">
        <w:t>/</w:t>
      </w:r>
    </w:p>
    <w:p w:rsidR="00711166" w:rsidRPr="00321B92" w:rsidRDefault="00711166" w:rsidP="00FC6F27">
      <w:pPr>
        <w:keepNext/>
        <w:ind w:firstLine="4680"/>
      </w:pPr>
    </w:p>
    <w:p w:rsidR="00711166" w:rsidRPr="00321B92" w:rsidRDefault="00101B17" w:rsidP="00FC6F27">
      <w:pPr>
        <w:keepNext/>
        <w:ind w:firstLine="5280"/>
      </w:pPr>
      <w:r>
        <w:t>07</w:t>
      </w:r>
      <w:r w:rsidR="00380996">
        <w:t xml:space="preserve"> декабря</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p>
    <w:p w:rsidR="00711166" w:rsidRPr="00321B92" w:rsidRDefault="005F7D98" w:rsidP="00FC6F27">
      <w:pPr>
        <w:keepNext/>
        <w:ind w:firstLine="709"/>
        <w:jc w:val="center"/>
        <w:rPr>
          <w:b/>
          <w:bCs/>
        </w:rPr>
      </w:pPr>
      <w:r w:rsidRPr="00321B92">
        <w:rPr>
          <w:b/>
          <w:bCs/>
        </w:rPr>
        <w:t xml:space="preserve">ЭЛЕКТРОННЫЙ АУКЦИОН №  </w:t>
      </w:r>
      <w:r w:rsidR="00101B17">
        <w:rPr>
          <w:b/>
          <w:bCs/>
        </w:rPr>
        <w:t>09</w:t>
      </w:r>
      <w:r w:rsidR="00711166" w:rsidRPr="00321B92">
        <w:rPr>
          <w:b/>
          <w:bCs/>
        </w:rPr>
        <w:t>-1</w:t>
      </w:r>
      <w:r w:rsidR="0054216B">
        <w:rPr>
          <w:b/>
          <w:bCs/>
        </w:rPr>
        <w:t>5</w:t>
      </w:r>
      <w:r w:rsidR="00711166" w:rsidRPr="00321B92">
        <w:rPr>
          <w:b/>
          <w:bCs/>
        </w:rPr>
        <w:t xml:space="preserve"> АЭФ </w:t>
      </w:r>
    </w:p>
    <w:p w:rsidR="00711166" w:rsidRDefault="00711166" w:rsidP="008A2DAC">
      <w:pPr>
        <w:keepNext/>
        <w:rPr>
          <w:b/>
          <w:bCs/>
        </w:rPr>
      </w:pPr>
    </w:p>
    <w:p w:rsidR="00101B17" w:rsidRPr="00404CDB" w:rsidRDefault="00101B17" w:rsidP="00101B17">
      <w:pPr>
        <w:suppressAutoHyphens/>
        <w:ind w:right="360"/>
        <w:jc w:val="center"/>
        <w:rPr>
          <w:b/>
          <w:bCs/>
          <w:sz w:val="28"/>
          <w:szCs w:val="28"/>
        </w:rPr>
      </w:pPr>
      <w:r>
        <w:rPr>
          <w:b/>
          <w:sz w:val="28"/>
          <w:szCs w:val="28"/>
        </w:rPr>
        <w:t>Н</w:t>
      </w:r>
      <w:r w:rsidRPr="00EC03B9">
        <w:rPr>
          <w:b/>
          <w:sz w:val="28"/>
          <w:szCs w:val="28"/>
        </w:rPr>
        <w:t>а пр</w:t>
      </w:r>
      <w:r>
        <w:rPr>
          <w:b/>
          <w:sz w:val="28"/>
          <w:szCs w:val="28"/>
        </w:rPr>
        <w:t xml:space="preserve">аво заключения </w:t>
      </w:r>
      <w:r w:rsidRPr="00EC03B9">
        <w:rPr>
          <w:b/>
          <w:sz w:val="28"/>
          <w:szCs w:val="28"/>
        </w:rPr>
        <w:t>контракта</w:t>
      </w:r>
      <w:r>
        <w:rPr>
          <w:b/>
          <w:sz w:val="28"/>
          <w:szCs w:val="28"/>
        </w:rPr>
        <w:t>,</w:t>
      </w:r>
      <w:r>
        <w:rPr>
          <w:b/>
          <w:bCs/>
          <w:sz w:val="28"/>
          <w:szCs w:val="28"/>
        </w:rPr>
        <w:t xml:space="preserve"> на оказание услуг </w:t>
      </w:r>
      <w:r w:rsidRPr="00EC03B9">
        <w:rPr>
          <w:b/>
          <w:sz w:val="28"/>
          <w:szCs w:val="28"/>
        </w:rPr>
        <w:t xml:space="preserve">по подписке </w:t>
      </w:r>
      <w:r>
        <w:rPr>
          <w:b/>
          <w:sz w:val="28"/>
          <w:szCs w:val="28"/>
        </w:rPr>
        <w:t>и доставке периодических печатных изданий на  2016 г.</w:t>
      </w:r>
    </w:p>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8A467E" w:rsidRDefault="008A467E" w:rsidP="00FC6F27"/>
    <w:p w:rsidR="008A467E" w:rsidRDefault="008A467E" w:rsidP="00FC6F27"/>
    <w:p w:rsidR="008A467E" w:rsidRDefault="008A467E" w:rsidP="00FC6F27"/>
    <w:p w:rsidR="00020558" w:rsidRDefault="00020558"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02324F"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8A467E" w:rsidRDefault="008A467E" w:rsidP="006B573D">
      <w:pPr>
        <w:ind w:firstLine="709"/>
      </w:pPr>
    </w:p>
    <w:p w:rsidR="008A467E" w:rsidRDefault="008A467E" w:rsidP="006B573D">
      <w:pPr>
        <w:ind w:firstLine="709"/>
      </w:pPr>
    </w:p>
    <w:p w:rsidR="003B3445" w:rsidRDefault="003B3445" w:rsidP="006B573D">
      <w:pPr>
        <w:ind w:firstLine="709"/>
      </w:pPr>
    </w:p>
    <w:p w:rsidR="003B3445" w:rsidRDefault="003B3445" w:rsidP="006B573D">
      <w:pPr>
        <w:ind w:firstLine="709"/>
      </w:pPr>
    </w:p>
    <w:p w:rsidR="003B3445" w:rsidRDefault="003B3445" w:rsidP="006B573D">
      <w:pPr>
        <w:ind w:firstLine="709"/>
      </w:pPr>
    </w:p>
    <w:p w:rsidR="003B3445" w:rsidRDefault="003B3445" w:rsidP="006B573D">
      <w:pPr>
        <w:ind w:firstLine="709"/>
      </w:pPr>
    </w:p>
    <w:p w:rsidR="008A467E" w:rsidRPr="00321B92" w:rsidRDefault="008A467E"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lastRenderedPageBreak/>
        <w:t>Раздел I.</w:t>
      </w:r>
      <w:r w:rsidR="003B41FD">
        <w:rPr>
          <w:b/>
        </w:rPr>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B845CA">
      <w:pPr>
        <w:pStyle w:val="1"/>
        <w:numPr>
          <w:ilvl w:val="0"/>
          <w:numId w:val="4"/>
        </w:numPr>
        <w:spacing w:after="0"/>
        <w:rPr>
          <w:sz w:val="24"/>
        </w:rPr>
      </w:pPr>
      <w:r w:rsidRPr="00321B92">
        <w:rPr>
          <w:sz w:val="24"/>
        </w:rPr>
        <w:t>Общие сведения.</w:t>
      </w:r>
    </w:p>
    <w:p w:rsidR="00711166" w:rsidRPr="00321B92" w:rsidRDefault="00711166" w:rsidP="00B845CA">
      <w:pPr>
        <w:keepNext/>
        <w:keepLines/>
        <w:numPr>
          <w:ilvl w:val="0"/>
          <w:numId w:val="4"/>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B845CA">
      <w:pPr>
        <w:keepNext/>
        <w:keepLines/>
        <w:numPr>
          <w:ilvl w:val="0"/>
          <w:numId w:val="4"/>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B845CA">
      <w:pPr>
        <w:keepNext/>
        <w:keepLines/>
        <w:numPr>
          <w:ilvl w:val="0"/>
          <w:numId w:val="4"/>
        </w:numPr>
        <w:rPr>
          <w:b/>
        </w:rPr>
      </w:pPr>
      <w:r w:rsidRPr="00321B92">
        <w:rPr>
          <w:b/>
        </w:rPr>
        <w:t>Дата и время окончания срока подачи заявок на участие в электронном аукционе.</w:t>
      </w:r>
    </w:p>
    <w:p w:rsidR="00711166" w:rsidRPr="00321B92" w:rsidRDefault="00711166" w:rsidP="00B845CA">
      <w:pPr>
        <w:keepNext/>
        <w:keepLines/>
        <w:numPr>
          <w:ilvl w:val="0"/>
          <w:numId w:val="4"/>
        </w:numPr>
        <w:rPr>
          <w:b/>
        </w:rPr>
      </w:pPr>
      <w:r w:rsidRPr="00321B92">
        <w:rPr>
          <w:b/>
        </w:rPr>
        <w:t>Дата окончания срока рассмотрения заявок на участие в электронном аукционе.</w:t>
      </w:r>
    </w:p>
    <w:p w:rsidR="00711166" w:rsidRPr="00321B92" w:rsidRDefault="00711166" w:rsidP="00B845CA">
      <w:pPr>
        <w:keepNext/>
        <w:numPr>
          <w:ilvl w:val="0"/>
          <w:numId w:val="4"/>
        </w:numPr>
        <w:rPr>
          <w:b/>
        </w:rPr>
      </w:pPr>
      <w:r w:rsidRPr="00321B92">
        <w:rPr>
          <w:b/>
        </w:rPr>
        <w:t>Дата проведения электронного аукциона.</w:t>
      </w:r>
    </w:p>
    <w:p w:rsidR="00711166" w:rsidRPr="00321B92" w:rsidRDefault="00711166" w:rsidP="00B845CA">
      <w:pPr>
        <w:keepNext/>
        <w:numPr>
          <w:ilvl w:val="0"/>
          <w:numId w:val="4"/>
        </w:numPr>
        <w:rPr>
          <w:b/>
        </w:rPr>
      </w:pPr>
      <w:r w:rsidRPr="00321B92">
        <w:rPr>
          <w:b/>
        </w:rPr>
        <w:t>Источник финансирования заказа.</w:t>
      </w:r>
    </w:p>
    <w:p w:rsidR="00711166" w:rsidRPr="00321B92" w:rsidRDefault="00711166" w:rsidP="00B845CA">
      <w:pPr>
        <w:keepNext/>
        <w:numPr>
          <w:ilvl w:val="0"/>
          <w:numId w:val="4"/>
        </w:numPr>
        <w:rPr>
          <w:b/>
        </w:rPr>
      </w:pPr>
      <w:r w:rsidRPr="00321B92">
        <w:rPr>
          <w:b/>
        </w:rPr>
        <w:t>Порядок формирования цены контракта (цены лота).</w:t>
      </w:r>
    </w:p>
    <w:p w:rsidR="00711166" w:rsidRPr="00321B92" w:rsidRDefault="00711166" w:rsidP="00B845CA">
      <w:pPr>
        <w:keepNext/>
        <w:numPr>
          <w:ilvl w:val="0"/>
          <w:numId w:val="4"/>
        </w:numPr>
        <w:rPr>
          <w:b/>
        </w:rPr>
      </w:pPr>
      <w:r w:rsidRPr="00321B92">
        <w:rPr>
          <w:b/>
        </w:rPr>
        <w:t>Начальная (максимальная) цена контракта (цена лота).</w:t>
      </w:r>
    </w:p>
    <w:p w:rsidR="00711166" w:rsidRPr="00321B92" w:rsidRDefault="00711166" w:rsidP="00B845CA">
      <w:pPr>
        <w:keepNext/>
        <w:numPr>
          <w:ilvl w:val="0"/>
          <w:numId w:val="4"/>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B845CA">
      <w:pPr>
        <w:keepNext/>
        <w:numPr>
          <w:ilvl w:val="0"/>
          <w:numId w:val="4"/>
        </w:numPr>
        <w:rPr>
          <w:b/>
        </w:rPr>
      </w:pPr>
      <w:r w:rsidRPr="00321B92">
        <w:rPr>
          <w:b/>
        </w:rPr>
        <w:t>Размер обеспечения исполнения контракта, срок и порядок его предоставления.</w:t>
      </w:r>
    </w:p>
    <w:p w:rsidR="00711166" w:rsidRPr="00321B92" w:rsidRDefault="00711166" w:rsidP="00B845CA">
      <w:pPr>
        <w:keepNext/>
        <w:numPr>
          <w:ilvl w:val="0"/>
          <w:numId w:val="4"/>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B845CA">
      <w:pPr>
        <w:keepNext/>
        <w:numPr>
          <w:ilvl w:val="0"/>
          <w:numId w:val="4"/>
        </w:numPr>
        <w:rPr>
          <w:b/>
        </w:rPr>
      </w:pPr>
      <w:r w:rsidRPr="00321B92">
        <w:rPr>
          <w:b/>
        </w:rPr>
        <w:t>Требования к качеству, техническим характеристикам товара, работ, услуг.</w:t>
      </w:r>
    </w:p>
    <w:p w:rsidR="00711166" w:rsidRPr="00321B92" w:rsidRDefault="00711166" w:rsidP="00B845CA">
      <w:pPr>
        <w:keepNext/>
        <w:numPr>
          <w:ilvl w:val="0"/>
          <w:numId w:val="4"/>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B845CA">
      <w:pPr>
        <w:keepNext/>
        <w:numPr>
          <w:ilvl w:val="0"/>
          <w:numId w:val="4"/>
        </w:numPr>
        <w:rPr>
          <w:b/>
        </w:rPr>
      </w:pPr>
      <w:r w:rsidRPr="00321B92">
        <w:rPr>
          <w:b/>
        </w:rPr>
        <w:t>Место, условия и сроки (периоды) поставки товара, выполнения работ, оказания услуг.</w:t>
      </w:r>
    </w:p>
    <w:p w:rsidR="00711166" w:rsidRPr="00321B92" w:rsidRDefault="00711166" w:rsidP="00B845CA">
      <w:pPr>
        <w:keepNext/>
        <w:numPr>
          <w:ilvl w:val="0"/>
          <w:numId w:val="4"/>
        </w:numPr>
        <w:rPr>
          <w:b/>
        </w:rPr>
      </w:pPr>
      <w:r w:rsidRPr="00321B92">
        <w:rPr>
          <w:b/>
        </w:rPr>
        <w:t>Форма, сроки и порядок оплаты товара, работ, услуг.</w:t>
      </w:r>
    </w:p>
    <w:p w:rsidR="00711166" w:rsidRPr="00321B92" w:rsidRDefault="00711166" w:rsidP="00B845CA">
      <w:pPr>
        <w:keepNext/>
        <w:numPr>
          <w:ilvl w:val="0"/>
          <w:numId w:val="4"/>
        </w:numPr>
        <w:rPr>
          <w:b/>
        </w:rPr>
      </w:pPr>
      <w:r w:rsidRPr="00321B92">
        <w:rPr>
          <w:b/>
        </w:rPr>
        <w:t>Требования к участникам размещения заказа.</w:t>
      </w:r>
    </w:p>
    <w:p w:rsidR="00711166" w:rsidRPr="00321B92" w:rsidRDefault="00711166" w:rsidP="00B845CA">
      <w:pPr>
        <w:keepNext/>
        <w:numPr>
          <w:ilvl w:val="0"/>
          <w:numId w:val="4"/>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B845CA">
      <w:pPr>
        <w:keepNext/>
        <w:numPr>
          <w:ilvl w:val="0"/>
          <w:numId w:val="4"/>
        </w:numPr>
        <w:rPr>
          <w:b/>
        </w:rPr>
      </w:pPr>
      <w:r w:rsidRPr="00321B92">
        <w:rPr>
          <w:b/>
        </w:rPr>
        <w:t>Порядок подачи заявок на участие в электронном аукционе.</w:t>
      </w:r>
    </w:p>
    <w:p w:rsidR="00711166" w:rsidRPr="00321B92" w:rsidRDefault="00711166" w:rsidP="00B845CA">
      <w:pPr>
        <w:keepNext/>
        <w:numPr>
          <w:ilvl w:val="0"/>
          <w:numId w:val="4"/>
        </w:numPr>
        <w:rPr>
          <w:b/>
        </w:rPr>
      </w:pPr>
      <w:r w:rsidRPr="00321B92">
        <w:rPr>
          <w:b/>
        </w:rPr>
        <w:t>Порядок рассмотрения первых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Порядок проведения электронного аукциона.</w:t>
      </w:r>
    </w:p>
    <w:p w:rsidR="00711166" w:rsidRPr="00321B92" w:rsidRDefault="00711166" w:rsidP="00B845CA">
      <w:pPr>
        <w:keepNext/>
        <w:numPr>
          <w:ilvl w:val="0"/>
          <w:numId w:val="4"/>
        </w:numPr>
        <w:rPr>
          <w:b/>
        </w:rPr>
      </w:pPr>
      <w:r w:rsidRPr="00321B92">
        <w:rPr>
          <w:b/>
        </w:rPr>
        <w:t>Порядок рассмотрения вторых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3B41FD">
      <w:pPr>
        <w:ind w:firstLine="709"/>
        <w:rPr>
          <w:b/>
        </w:rPr>
      </w:pP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Default="002A65A7" w:rsidP="002A65A7">
      <w:pPr>
        <w:tabs>
          <w:tab w:val="left" w:pos="709"/>
        </w:tabs>
        <w:autoSpaceDE w:val="0"/>
        <w:autoSpaceDN w:val="0"/>
        <w:adjustRightInd w:val="0"/>
        <w:ind w:left="709"/>
        <w:rPr>
          <w:b/>
        </w:rPr>
      </w:pPr>
      <w:r>
        <w:rPr>
          <w:b/>
        </w:rPr>
        <w:t>Раздел 6</w:t>
      </w:r>
      <w:r w:rsidR="003B3445">
        <w:rPr>
          <w:b/>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Default="00711166" w:rsidP="00AD245D">
      <w:pPr>
        <w:widowControl w:val="0"/>
        <w:tabs>
          <w:tab w:val="left" w:pos="1080"/>
          <w:tab w:val="left" w:pos="3191"/>
        </w:tabs>
        <w:rPr>
          <w:b/>
          <w:bCs/>
        </w:rPr>
      </w:pPr>
    </w:p>
    <w:p w:rsidR="003B3445" w:rsidRDefault="003B3445" w:rsidP="00AD245D">
      <w:pPr>
        <w:widowControl w:val="0"/>
        <w:tabs>
          <w:tab w:val="left" w:pos="1080"/>
          <w:tab w:val="left" w:pos="3191"/>
        </w:tabs>
        <w:rPr>
          <w:b/>
          <w:bCs/>
        </w:rPr>
      </w:pPr>
    </w:p>
    <w:p w:rsidR="003B3445" w:rsidRDefault="003B3445" w:rsidP="00AD245D">
      <w:pPr>
        <w:widowControl w:val="0"/>
        <w:tabs>
          <w:tab w:val="left" w:pos="1080"/>
          <w:tab w:val="left" w:pos="3191"/>
        </w:tabs>
        <w:rPr>
          <w:b/>
          <w:bCs/>
        </w:rPr>
      </w:pPr>
    </w:p>
    <w:p w:rsidR="003B3445" w:rsidRPr="00321B92" w:rsidRDefault="003B3445" w:rsidP="00AD245D">
      <w:pPr>
        <w:widowControl w:val="0"/>
        <w:tabs>
          <w:tab w:val="left" w:pos="1080"/>
          <w:tab w:val="left" w:pos="3191"/>
        </w:tabs>
        <w:rPr>
          <w:b/>
          <w:bCs/>
        </w:rPr>
      </w:pPr>
    </w:p>
    <w:p w:rsidR="00711166" w:rsidRPr="00321B92" w:rsidRDefault="00711166" w:rsidP="003E26DC">
      <w:bookmarkStart w:id="0" w:name="_Toc120629086"/>
      <w:bookmarkStart w:id="1"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00071B5D">
        <w:rPr>
          <w:b w:val="0"/>
          <w:sz w:val="24"/>
          <w:szCs w:val="24"/>
        </w:rPr>
        <w:t>)</w:t>
      </w:r>
      <w:r w:rsidRPr="00CF62A1">
        <w:rPr>
          <w:b w:val="0"/>
          <w:sz w:val="24"/>
          <w:szCs w:val="24"/>
        </w:rPr>
        <w:t>.</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proofErr w:type="gramStart"/>
      <w:r w:rsidRPr="00CF62A1">
        <w:rPr>
          <w:b/>
          <w:bCs/>
        </w:rPr>
        <w:t>,</w:t>
      </w:r>
      <w:r w:rsidRPr="00CF62A1">
        <w:t>(</w:t>
      </w:r>
      <w:proofErr w:type="gramEnd"/>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 xml:space="preserve">При этом оплата выполнения работы или оказания услуги </w:t>
      </w:r>
      <w:r w:rsidRPr="0087147E">
        <w:lastRenderedPageBreak/>
        <w:t>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11. Размер обеспечения исполнения контракта, срок и порядок его </w:t>
      </w:r>
      <w:proofErr w:type="spellStart"/>
      <w:r w:rsidRPr="00CF62A1">
        <w:rPr>
          <w:b/>
          <w:bCs/>
        </w:rPr>
        <w:t>предоставления</w:t>
      </w:r>
      <w:proofErr w:type="gramStart"/>
      <w:r w:rsidRPr="00CF62A1">
        <w:rPr>
          <w:b/>
          <w:bCs/>
        </w:rPr>
        <w:t>.</w:t>
      </w:r>
      <w:r w:rsidRPr="00CF62A1">
        <w:t>З</w:t>
      </w:r>
      <w:proofErr w:type="gramEnd"/>
      <w:r w:rsidRPr="00CF62A1">
        <w:t>ак</w:t>
      </w:r>
      <w:r>
        <w:t>азчиком</w:t>
      </w:r>
      <w:proofErr w:type="spellEnd"/>
      <w:r>
        <w:t xml:space="preserve">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533EFF">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t>11.3</w:t>
      </w:r>
      <w:r w:rsidR="007561F1" w:rsidRPr="00CF62A1">
        <w:t xml:space="preserve">.5.  </w:t>
      </w:r>
      <w:r w:rsidR="007561F1" w:rsidRPr="00EC295F">
        <w:t>Срок  выплаты гарантийной суммы</w:t>
      </w:r>
      <w:r w:rsidR="00EC295F" w:rsidRPr="00EC295F">
        <w:t xml:space="preserve"> банком Заказчику - не более 5-ти</w:t>
      </w:r>
      <w:r w:rsidR="007561F1" w:rsidRPr="00EC295F">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lastRenderedPageBreak/>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lastRenderedPageBreak/>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C2AF3">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33EFF">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Default="007561F1" w:rsidP="007561F1">
      <w:pPr>
        <w:pStyle w:val="Web"/>
        <w:spacing w:before="0" w:after="0"/>
        <w:ind w:firstLine="709"/>
        <w:jc w:val="both"/>
      </w:pPr>
      <w:r w:rsidRPr="00CF62A1">
        <w:t xml:space="preserve">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w:t>
      </w:r>
      <w:r w:rsidRPr="00CF62A1">
        <w:lastRenderedPageBreak/>
        <w:t>членах коллегиального исполнительного органа, лице, исполняющем функции единоличного исполните</w:t>
      </w:r>
      <w:r w:rsidR="009F0034">
        <w:t>льного органа участника закупки;</w:t>
      </w:r>
    </w:p>
    <w:p w:rsidR="009F0034" w:rsidRPr="00CF62A1" w:rsidRDefault="009F0034" w:rsidP="009F0034">
      <w:pPr>
        <w:autoSpaceDE w:val="0"/>
        <w:autoSpaceDN w:val="0"/>
        <w:adjustRightInd w:val="0"/>
        <w:ind w:firstLine="720"/>
        <w:rPr>
          <w:lang w:eastAsia="ar-SA"/>
        </w:rPr>
      </w:pPr>
      <w:r w:rsidRPr="009F0034">
        <w:rPr>
          <w:lang w:eastAsia="ar-SA"/>
        </w:rPr>
        <w:t>9) участник закупки не является офшорной компанией.</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lastRenderedPageBreak/>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w:t>
      </w:r>
      <w:r w:rsidRPr="00CF62A1">
        <w:rPr>
          <w:rFonts w:ascii="Times New Roman" w:hAnsi="Times New Roman"/>
          <w:sz w:val="24"/>
          <w:szCs w:val="24"/>
        </w:rPr>
        <w:lastRenderedPageBreak/>
        <w:t>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Start"/>
        <w:r w:rsidRPr="00CF62A1">
          <w:rPr>
            <w:rFonts w:ascii="Times New Roman" w:hAnsi="Times New Roman"/>
            <w:sz w:val="24"/>
            <w:szCs w:val="24"/>
          </w:rPr>
          <w:t>2</w:t>
        </w:r>
        <w:proofErr w:type="gramEnd"/>
      </w:hyperlink>
      <w:proofErr w:type="gramStart"/>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proofErr w:type="spellStart"/>
      <w:r w:rsidRPr="00CF62A1">
        <w:rPr>
          <w:rFonts w:ascii="Times New Roman" w:hAnsi="Times New Roman"/>
          <w:sz w:val="24"/>
          <w:szCs w:val="24"/>
        </w:rPr>
        <w:t>установленнымданной</w:t>
      </w:r>
      <w:proofErr w:type="spellEnd"/>
      <w:r w:rsidRPr="00CF62A1">
        <w:rPr>
          <w:rFonts w:ascii="Times New Roman" w:hAnsi="Times New Roman"/>
          <w:sz w:val="24"/>
          <w:szCs w:val="24"/>
        </w:rPr>
        <w:t xml:space="preserve"> документацией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DE0C07">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 xml:space="preserve">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w:t>
      </w:r>
      <w:r w:rsidRPr="00CF62A1">
        <w:lastRenderedPageBreak/>
        <w:t>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lastRenderedPageBreak/>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lastRenderedPageBreak/>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 xml:space="preserve">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w:t>
      </w:r>
      <w:r w:rsidRPr="00CF62A1">
        <w:lastRenderedPageBreak/>
        <w:t>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w:t>
      </w:r>
      <w:r w:rsidRPr="00CF62A1">
        <w:lastRenderedPageBreak/>
        <w:t>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w:t>
      </w:r>
      <w:proofErr w:type="spellStart"/>
      <w:r w:rsidRPr="00CF62A1">
        <w:t>системе</w:t>
      </w:r>
      <w:proofErr w:type="gramStart"/>
      <w:r w:rsidRPr="00CF62A1">
        <w:t>.У</w:t>
      </w:r>
      <w:proofErr w:type="gramEnd"/>
      <w:r w:rsidRPr="00CF62A1">
        <w:t>казанный</w:t>
      </w:r>
      <w:proofErr w:type="spellEnd"/>
      <w:r w:rsidRPr="00CF62A1">
        <w:t xml:space="preserve"> протокол должен содержать информацию о порядковых номерах пяти заявок </w:t>
      </w:r>
      <w:proofErr w:type="gramStart"/>
      <w:r w:rsidRPr="00CF62A1">
        <w:t>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w:t>
      </w:r>
      <w:proofErr w:type="gramEnd"/>
      <w:r w:rsidRPr="00CF62A1">
        <w:t xml:space="preserve"> </w:t>
      </w:r>
      <w:proofErr w:type="gramStart"/>
      <w:r w:rsidRPr="00CF62A1">
        <w:t>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r w:rsidR="000C2AF3">
        <w:t xml:space="preserve"> </w:t>
      </w:r>
      <w:r w:rsidRPr="00CF62A1">
        <w:t>участниками, принявшими участие в нем, принято решение о соответствии установленным</w:t>
      </w:r>
      <w:proofErr w:type="gramEnd"/>
      <w:r w:rsidRPr="00CF62A1">
        <w:t xml:space="preserve"> </w:t>
      </w:r>
      <w:proofErr w:type="gramStart"/>
      <w:r w:rsidRPr="00CF62A1">
        <w:t>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r w:rsidR="000C2AF3">
        <w:t xml:space="preserve"> </w:t>
      </w:r>
      <w:r w:rsidRPr="00CF62A1">
        <w:t>не соответствует участник такого аукциона, положений документации о таком аукционе</w:t>
      </w:r>
      <w:proofErr w:type="gramEnd"/>
      <w:r w:rsidRPr="00CF62A1">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561F1" w:rsidRPr="00CF62A1" w:rsidRDefault="007561F1" w:rsidP="007561F1">
      <w:pPr>
        <w:pStyle w:val="Web"/>
        <w:spacing w:before="0" w:after="0"/>
        <w:ind w:firstLine="709"/>
        <w:jc w:val="both"/>
      </w:pPr>
      <w:r w:rsidRPr="00CF62A1">
        <w:t xml:space="preserve">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w:t>
      </w:r>
      <w:r w:rsidRPr="00CF62A1">
        <w:lastRenderedPageBreak/>
        <w:t>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 xml:space="preserve">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w:t>
      </w:r>
      <w:proofErr w:type="spellStart"/>
      <w:r w:rsidRPr="00CF62A1">
        <w:t>втаком</w:t>
      </w:r>
      <w:proofErr w:type="spellEnd"/>
      <w:proofErr w:type="gramEnd"/>
      <w:r w:rsidRPr="00CF62A1">
        <w:t xml:space="preserve"> </w:t>
      </w:r>
      <w:proofErr w:type="gramStart"/>
      <w:r w:rsidRPr="00CF62A1">
        <w:t>аукционе</w:t>
      </w:r>
      <w:proofErr w:type="gramEnd"/>
      <w:r w:rsidRPr="00CF62A1">
        <w:t xml:space="preserve">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 xml:space="preserve">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w:t>
      </w:r>
      <w:r w:rsidRPr="00CF62A1">
        <w:lastRenderedPageBreak/>
        <w:t>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w:t>
      </w:r>
      <w:r w:rsidRPr="00CF62A1">
        <w:lastRenderedPageBreak/>
        <w:t xml:space="preserve">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14251" w:rsidRDefault="00714251" w:rsidP="007561F1"/>
    <w:p w:rsidR="00714251" w:rsidRDefault="0071425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0"/>
      <w:bookmarkEnd w:id="1"/>
    </w:p>
    <w:p w:rsidR="00D37400" w:rsidRPr="00D37400" w:rsidRDefault="00D37400" w:rsidP="00D37400"/>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Default="00711166" w:rsidP="009418C8">
      <w:pPr>
        <w:pStyle w:val="af3"/>
        <w:keepLines/>
        <w:tabs>
          <w:tab w:val="clear" w:pos="1985"/>
          <w:tab w:val="left" w:pos="1080"/>
        </w:tabs>
        <w:spacing w:before="0" w:after="0"/>
        <w:rPr>
          <w:bCs/>
          <w:szCs w:val="24"/>
        </w:rPr>
      </w:pPr>
    </w:p>
    <w:p w:rsidR="00431EFF" w:rsidRPr="00321B92" w:rsidRDefault="00431EFF"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3C14B6">
              <w:t>;</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r w:rsidR="003C14B6">
              <w:t>;</w:t>
            </w:r>
          </w:p>
          <w:p w:rsidR="00711166" w:rsidRPr="00AA693C" w:rsidRDefault="00711166" w:rsidP="009418C8">
            <w:pPr>
              <w:keepLines/>
              <w:widowControl w:val="0"/>
              <w:suppressLineNumbers/>
            </w:pPr>
            <w:r w:rsidRPr="00AA693C">
              <w:t xml:space="preserve">- </w:t>
            </w:r>
            <w:r w:rsidRPr="00321B92">
              <w:t>тел</w:t>
            </w:r>
            <w:r w:rsidRPr="00AA693C">
              <w:t>/</w:t>
            </w:r>
            <w:r w:rsidRPr="00321B92">
              <w:t>факс</w:t>
            </w:r>
            <w:r w:rsidRPr="00AA693C">
              <w:t xml:space="preserve">. (391) </w:t>
            </w:r>
            <w:r w:rsidRPr="00AA693C">
              <w:rPr>
                <w:color w:val="000000"/>
              </w:rPr>
              <w:t>205-19-35;</w:t>
            </w:r>
          </w:p>
          <w:p w:rsidR="00711166" w:rsidRPr="005D5180" w:rsidRDefault="00711166" w:rsidP="009418C8">
            <w:pPr>
              <w:keepLines/>
              <w:widowControl w:val="0"/>
              <w:suppressLineNumbers/>
            </w:pPr>
            <w:r w:rsidRPr="005D5180">
              <w:t xml:space="preserve">- </w:t>
            </w:r>
            <w:r w:rsidRPr="00321B92">
              <w:rPr>
                <w:lang w:val="en-US"/>
              </w:rPr>
              <w:t>e</w:t>
            </w:r>
            <w:r w:rsidRPr="005D5180">
              <w:t>-</w:t>
            </w:r>
            <w:r w:rsidRPr="00321B92">
              <w:rPr>
                <w:lang w:val="en-US"/>
              </w:rPr>
              <w:t>mail</w:t>
            </w:r>
            <w:r w:rsidR="00CF3823" w:rsidRPr="005D5180">
              <w:t>:</w:t>
            </w:r>
            <w:r w:rsidR="00533EFF" w:rsidRPr="005D5180">
              <w:t xml:space="preserve"> </w:t>
            </w:r>
            <w:proofErr w:type="spellStart"/>
            <w:r w:rsidR="005B507B">
              <w:rPr>
                <w:color w:val="000000"/>
                <w:lang w:val="en-US"/>
              </w:rPr>
              <w:t>kontrakt</w:t>
            </w:r>
            <w:proofErr w:type="spellEnd"/>
            <w:r w:rsidRPr="005D5180">
              <w:rPr>
                <w:color w:val="000000"/>
              </w:rPr>
              <w:t>@</w:t>
            </w:r>
            <w:proofErr w:type="spellStart"/>
            <w:r w:rsidRPr="00321B92">
              <w:rPr>
                <w:color w:val="000000"/>
                <w:lang w:val="en-US"/>
              </w:rPr>
              <w:t>icct</w:t>
            </w:r>
            <w:proofErr w:type="spellEnd"/>
            <w:r w:rsidRPr="005D5180">
              <w:rPr>
                <w:color w:val="000000"/>
              </w:rPr>
              <w:t>.</w:t>
            </w:r>
            <w:proofErr w:type="spellStart"/>
            <w:r w:rsidRPr="00321B92">
              <w:rPr>
                <w:color w:val="000000"/>
                <w:lang w:val="en-US"/>
              </w:rPr>
              <w:t>ru</w:t>
            </w:r>
            <w:proofErr w:type="spellEnd"/>
            <w:r w:rsidR="003C14B6" w:rsidRPr="005D5180">
              <w:t>;</w:t>
            </w:r>
          </w:p>
          <w:p w:rsidR="00711166" w:rsidRPr="00321B92" w:rsidRDefault="00711166" w:rsidP="009418C8">
            <w:pPr>
              <w:keepLines/>
              <w:widowControl w:val="0"/>
              <w:suppressLineNumbers/>
            </w:pPr>
            <w:r w:rsidRPr="00321B92">
              <w:t xml:space="preserve">- контактные лица Заказчика: </w:t>
            </w:r>
            <w:r w:rsidR="00A7387D" w:rsidRPr="00321B92">
              <w:t>Мостовая Ирина Вла</w:t>
            </w:r>
            <w:r w:rsidR="00A7387D">
              <w:t>димировна</w:t>
            </w:r>
            <w:r w:rsidR="0040295E">
              <w:t>.</w:t>
            </w:r>
          </w:p>
          <w:p w:rsidR="00711166" w:rsidRPr="00321B92" w:rsidRDefault="00711166" w:rsidP="009418C8">
            <w:pPr>
              <w:keepLines/>
              <w:widowControl w:val="0"/>
              <w:suppressLineNumbers/>
              <w:suppressAutoHyphens/>
            </w:pPr>
            <w:r w:rsidRPr="00321B92">
              <w:rPr>
                <w:b/>
              </w:rPr>
              <w:t>Адрес электронной площадки:</w:t>
            </w:r>
            <w:r w:rsidR="003B41FD">
              <w:rPr>
                <w:b/>
              </w:rPr>
              <w:t xml:space="preserve"> </w:t>
            </w:r>
            <w:hyperlink r:id="rId9" w:history="1">
              <w:r w:rsidRPr="00321B92">
                <w:rPr>
                  <w:rStyle w:val="a8"/>
                </w:rPr>
                <w:t>www.sberbank-ast.ru</w:t>
              </w:r>
            </w:hyperlink>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p>
          <w:p w:rsidR="00711166" w:rsidRPr="005E1B75" w:rsidRDefault="0087041B" w:rsidP="004F3D6E">
            <w:pPr>
              <w:rPr>
                <w:bCs/>
                <w:iCs/>
              </w:rPr>
            </w:pPr>
            <w:r>
              <w:t>Средства бюджетных учреждений</w:t>
            </w:r>
            <w:r w:rsidR="004F3D6E" w:rsidRPr="004F3D6E">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711166" w:rsidRPr="00F57A83" w:rsidRDefault="00711166" w:rsidP="00931F1D">
            <w:pPr>
              <w:ind w:left="25"/>
              <w:rPr>
                <w:b/>
              </w:rPr>
            </w:pPr>
            <w:r w:rsidRPr="00DC0A79">
              <w:rPr>
                <w:b/>
              </w:rPr>
              <w:t>Предмет электронного аукциона:</w:t>
            </w:r>
            <w:r w:rsidR="00F57A83">
              <w:rPr>
                <w:b/>
              </w:rPr>
              <w:t xml:space="preserve"> </w:t>
            </w:r>
            <w:r w:rsidR="00F57A83">
              <w:t>Подписка и доставка  периодических печатных изданий на 2016 г</w:t>
            </w:r>
            <w:r w:rsidR="00931F1D">
              <w:t>од</w:t>
            </w:r>
            <w:r w:rsidRPr="00840C42">
              <w:t>,  условия исполнения контр</w:t>
            </w:r>
            <w:r w:rsidR="00657462">
              <w:t>акта указаны в Приложении № 1 (Т</w:t>
            </w:r>
            <w:r w:rsidRPr="00840C42">
              <w:t>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1819E6" w:rsidP="003E26DC">
            <w:pPr>
              <w:pStyle w:val="af9"/>
              <w:ind w:left="0"/>
            </w:pPr>
            <w:r>
              <w:rPr>
                <w:b/>
                <w:bCs/>
              </w:rPr>
              <w:t>Место оказания услуг</w:t>
            </w:r>
            <w:r w:rsidR="00711166" w:rsidRPr="00321B92">
              <w:rPr>
                <w:b/>
                <w:bCs/>
              </w:rPr>
              <w:t>:</w:t>
            </w:r>
            <w:r w:rsidR="00711166" w:rsidRPr="00321B92">
              <w:t xml:space="preserve"> 660036, </w:t>
            </w:r>
            <w:r w:rsidR="002F6506">
              <w:t xml:space="preserve">г. </w:t>
            </w:r>
            <w:r w:rsidR="00711166" w:rsidRPr="00321B92">
              <w:t xml:space="preserve">Красноярск, </w:t>
            </w:r>
            <w:r w:rsidR="002F6506">
              <w:t xml:space="preserve">ул. </w:t>
            </w:r>
            <w:r w:rsidR="00711166" w:rsidRPr="00321B92">
              <w:t xml:space="preserve">Академгородок, </w:t>
            </w:r>
            <w:proofErr w:type="spellStart"/>
            <w:r w:rsidR="00711166" w:rsidRPr="00321B92">
              <w:t>зд</w:t>
            </w:r>
            <w:proofErr w:type="spellEnd"/>
            <w:r w:rsidR="00711166"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1819E6" w:rsidP="008D5D77">
            <w:r>
              <w:rPr>
                <w:b/>
              </w:rPr>
              <w:t>Срок оказания услуг</w:t>
            </w:r>
            <w:r w:rsidR="00711166" w:rsidRPr="00321B92">
              <w:rPr>
                <w:b/>
              </w:rPr>
              <w:t xml:space="preserve">: </w:t>
            </w:r>
            <w:r w:rsidR="003B41FD">
              <w:rPr>
                <w:lang w:eastAsia="ar-SA"/>
              </w:rPr>
              <w:t>с</w:t>
            </w:r>
            <w:r w:rsidR="00525BFC">
              <w:rPr>
                <w:lang w:eastAsia="ar-SA"/>
              </w:rPr>
              <w:t xml:space="preserve"> 01 января 2016г. по 31 января 2017</w:t>
            </w:r>
            <w:r w:rsidR="008D5D77" w:rsidRPr="00245E62">
              <w:rPr>
                <w:lang w:eastAsia="ar-SA"/>
              </w:rPr>
              <w:t>г.</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325373" w:rsidRDefault="00711166" w:rsidP="00325373">
            <w:pPr>
              <w:keepLines/>
              <w:snapToGrid w:val="0"/>
            </w:pPr>
            <w:r w:rsidRPr="00321B92">
              <w:rPr>
                <w:b/>
              </w:rPr>
              <w:t xml:space="preserve">Количество </w:t>
            </w:r>
            <w:r w:rsidR="001819E6">
              <w:rPr>
                <w:b/>
              </w:rPr>
              <w:t>оказываемых услуг</w:t>
            </w:r>
            <w:r w:rsidR="006B573C">
              <w:t>:</w:t>
            </w:r>
          </w:p>
          <w:p w:rsidR="00711166" w:rsidRPr="00321B92" w:rsidRDefault="000A3869" w:rsidP="005F178E">
            <w:pPr>
              <w:keepLines/>
              <w:snapToGrid w:val="0"/>
              <w:rPr>
                <w:b/>
              </w:rPr>
            </w:pPr>
            <w:r w:rsidRPr="00D80A2D">
              <w:t>В соответствии с</w:t>
            </w:r>
            <w:r>
              <w:t xml:space="preserve"> Приложени</w:t>
            </w:r>
            <w:r w:rsidRPr="00D80A2D">
              <w:t>ем</w:t>
            </w:r>
            <w:r w:rsidR="00E2039D">
              <w:t xml:space="preserve"> № 1 (Т</w:t>
            </w:r>
            <w:r w:rsidR="00711166" w:rsidRPr="00321B92">
              <w:t>ехническое задание)</w:t>
            </w:r>
            <w:r w:rsidR="005F178E">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4F3D6E" w:rsidRDefault="00711166" w:rsidP="004F3D6E">
            <w:pPr>
              <w:pStyle w:val="2e"/>
              <w:keepLines/>
              <w:ind w:left="0"/>
              <w:rPr>
                <w:sz w:val="24"/>
                <w:szCs w:val="24"/>
              </w:rPr>
            </w:pPr>
            <w:r w:rsidRPr="00321B92">
              <w:rPr>
                <w:b/>
                <w:sz w:val="24"/>
                <w:szCs w:val="24"/>
              </w:rPr>
              <w:t>Начальная (максимальная) цена контракта</w:t>
            </w:r>
            <w:r w:rsidR="006B573C">
              <w:rPr>
                <w:sz w:val="24"/>
                <w:szCs w:val="24"/>
              </w:rPr>
              <w:t xml:space="preserve">: </w:t>
            </w:r>
            <w:r w:rsidR="00F57A83">
              <w:rPr>
                <w:sz w:val="24"/>
                <w:szCs w:val="24"/>
              </w:rPr>
              <w:t>83 263</w:t>
            </w:r>
            <w:r w:rsidR="001819E6">
              <w:rPr>
                <w:sz w:val="24"/>
                <w:szCs w:val="24"/>
              </w:rPr>
              <w:t>,</w:t>
            </w:r>
            <w:r w:rsidR="00F57A83">
              <w:rPr>
                <w:sz w:val="24"/>
                <w:szCs w:val="24"/>
              </w:rPr>
              <w:t>79</w:t>
            </w:r>
            <w:r w:rsidR="000E1235" w:rsidRPr="000E1235">
              <w:rPr>
                <w:bCs/>
                <w:iCs/>
                <w:kern w:val="0"/>
                <w:sz w:val="24"/>
                <w:szCs w:val="24"/>
              </w:rPr>
              <w:t xml:space="preserve"> (</w:t>
            </w:r>
            <w:r w:rsidR="00F57A83">
              <w:rPr>
                <w:bCs/>
                <w:iCs/>
                <w:kern w:val="0"/>
                <w:sz w:val="24"/>
                <w:szCs w:val="24"/>
              </w:rPr>
              <w:t>восемьдесят три тысячи двести шестьдесят три</w:t>
            </w:r>
            <w:r w:rsidR="00C80D30">
              <w:rPr>
                <w:bCs/>
                <w:iCs/>
                <w:kern w:val="0"/>
                <w:sz w:val="24"/>
                <w:szCs w:val="24"/>
              </w:rPr>
              <w:t>)</w:t>
            </w:r>
            <w:r w:rsidR="00712156">
              <w:rPr>
                <w:bCs/>
                <w:iCs/>
                <w:kern w:val="0"/>
                <w:sz w:val="24"/>
                <w:szCs w:val="24"/>
              </w:rPr>
              <w:t xml:space="preserve"> </w:t>
            </w:r>
            <w:r w:rsidR="00F57A83">
              <w:rPr>
                <w:bCs/>
                <w:iCs/>
                <w:kern w:val="0"/>
                <w:sz w:val="24"/>
                <w:szCs w:val="24"/>
              </w:rPr>
              <w:t>рубля 79</w:t>
            </w:r>
            <w:r w:rsidR="000E1235" w:rsidRPr="000E1235">
              <w:rPr>
                <w:bCs/>
                <w:iCs/>
                <w:kern w:val="0"/>
                <w:sz w:val="24"/>
                <w:szCs w:val="24"/>
              </w:rPr>
              <w:t xml:space="preserve"> копеек, с учетом НДС 18%.</w:t>
            </w:r>
          </w:p>
          <w:p w:rsidR="00711166" w:rsidRPr="00321B92" w:rsidRDefault="00F57A83" w:rsidP="00D74DCD">
            <w:pPr>
              <w:pStyle w:val="af9"/>
              <w:keepLines/>
              <w:ind w:left="0"/>
              <w:rPr>
                <w:lang w:eastAsia="ru-RU"/>
              </w:rPr>
            </w:pPr>
            <w:r>
              <w:rPr>
                <w:bCs/>
                <w:iCs/>
              </w:rPr>
              <w:t xml:space="preserve">В цену услуг </w:t>
            </w:r>
            <w:r w:rsidRPr="00321B92">
              <w:rPr>
                <w:bCs/>
                <w:iCs/>
              </w:rPr>
              <w:t xml:space="preserve">включаются: </w:t>
            </w:r>
            <w:r w:rsidRPr="00F57A83">
              <w:rPr>
                <w:bCs/>
                <w:iCs/>
              </w:rPr>
              <w:t xml:space="preserve">каталожная стоимость </w:t>
            </w:r>
            <w:r w:rsidR="00E2039D">
              <w:rPr>
                <w:bCs/>
                <w:iCs/>
              </w:rPr>
              <w:t xml:space="preserve">печатных </w:t>
            </w:r>
            <w:r w:rsidRPr="00F57A83">
              <w:rPr>
                <w:bCs/>
                <w:iCs/>
              </w:rPr>
              <w:t xml:space="preserve">изданий и стоимость услуги по оформлению подписки и доставке периодических </w:t>
            </w:r>
            <w:r w:rsidR="00E2039D">
              <w:rPr>
                <w:bCs/>
                <w:iCs/>
              </w:rPr>
              <w:t xml:space="preserve">печатных </w:t>
            </w:r>
            <w:r w:rsidRPr="00F57A83">
              <w:rPr>
                <w:bCs/>
                <w:iCs/>
              </w:rPr>
              <w:t>изданий</w:t>
            </w:r>
            <w:r w:rsidR="009022F8">
              <w:rPr>
                <w:bCs/>
                <w:iCs/>
              </w:rPr>
              <w:t xml:space="preserve"> </w:t>
            </w:r>
            <w:r w:rsidR="009022F8" w:rsidRPr="009022F8">
              <w:rPr>
                <w:bCs/>
                <w:iCs/>
              </w:rPr>
              <w:t>до Заказчика</w:t>
            </w:r>
            <w:r w:rsidRPr="00F57A83">
              <w:rPr>
                <w:bCs/>
                <w:iCs/>
              </w:rPr>
              <w:t>, а также расходы по погрузке и разгрузке изданий, расходы по упаковке, расходы на перевозку, страхование, уплату налогов и др. обязательных платежей.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6B573C">
              <w:rPr>
                <w:b/>
              </w:rPr>
              <w:t>Обосновани</w:t>
            </w:r>
            <w:r w:rsidR="006B573C">
              <w:rPr>
                <w:b/>
              </w:rPr>
              <w:t xml:space="preserve">е начальной (максимальной) цены: </w:t>
            </w:r>
            <w:r w:rsidR="006B573C">
              <w:t>м</w:t>
            </w:r>
            <w:r w:rsidRPr="00321B92">
              <w:t>етод сопоставимых рыночных цен (анализ рынка) на основе коммерческих предложений.</w:t>
            </w:r>
          </w:p>
          <w:p w:rsidR="00DC0A79" w:rsidRDefault="00B166D7" w:rsidP="00B845CA">
            <w:pPr>
              <w:numPr>
                <w:ilvl w:val="0"/>
                <w:numId w:val="5"/>
              </w:numPr>
              <w:autoSpaceDE w:val="0"/>
              <w:autoSpaceDN w:val="0"/>
            </w:pPr>
            <w:r>
              <w:t>Исполнитель</w:t>
            </w:r>
            <w:r w:rsidR="00D6185C" w:rsidRPr="00321B92">
              <w:t xml:space="preserve"> № 1 –</w:t>
            </w:r>
            <w:r w:rsidR="00F57A83">
              <w:t xml:space="preserve"> 82</w:t>
            </w:r>
            <w:r w:rsidR="00BB1541">
              <w:t xml:space="preserve"> </w:t>
            </w:r>
            <w:r w:rsidR="00F57A83">
              <w:t xml:space="preserve">496,40 </w:t>
            </w:r>
            <w:r w:rsidR="00F811CA">
              <w:t>рублей,</w:t>
            </w:r>
          </w:p>
          <w:p w:rsidR="00DC0A79" w:rsidRDefault="00B166D7" w:rsidP="00B845CA">
            <w:pPr>
              <w:numPr>
                <w:ilvl w:val="0"/>
                <w:numId w:val="5"/>
              </w:numPr>
              <w:autoSpaceDE w:val="0"/>
              <w:autoSpaceDN w:val="0"/>
            </w:pPr>
            <w:r>
              <w:t>Исполнитель</w:t>
            </w:r>
            <w:r w:rsidR="00D6185C" w:rsidRPr="00321B92">
              <w:t xml:space="preserve"> № 2 –</w:t>
            </w:r>
            <w:r w:rsidR="00F57A83">
              <w:t xml:space="preserve"> 84</w:t>
            </w:r>
            <w:r w:rsidR="00BB1541">
              <w:t xml:space="preserve"> </w:t>
            </w:r>
            <w:r w:rsidR="00F57A83">
              <w:t>401,62 рубля</w:t>
            </w:r>
            <w:r w:rsidR="00F811CA">
              <w:t>,</w:t>
            </w:r>
          </w:p>
          <w:p w:rsidR="00711166" w:rsidRPr="00321B92" w:rsidRDefault="00B166D7" w:rsidP="00F57A83">
            <w:pPr>
              <w:numPr>
                <w:ilvl w:val="0"/>
                <w:numId w:val="5"/>
              </w:numPr>
              <w:autoSpaceDE w:val="0"/>
              <w:autoSpaceDN w:val="0"/>
            </w:pPr>
            <w:r>
              <w:t>Исполнитель</w:t>
            </w:r>
            <w:r w:rsidR="00D6185C" w:rsidRPr="00321B92">
              <w:t xml:space="preserve"> № 3 –</w:t>
            </w:r>
            <w:r w:rsidR="00F57A83">
              <w:t xml:space="preserve"> 82</w:t>
            </w:r>
            <w:r w:rsidR="00BB1541">
              <w:t xml:space="preserve"> </w:t>
            </w:r>
            <w:r w:rsidR="00F57A83">
              <w:t xml:space="preserve">893,35 </w:t>
            </w:r>
            <w:r w:rsidR="00F811CA">
              <w:t>рублей.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321B92" w:rsidRDefault="00711166" w:rsidP="00BB1541">
            <w:pPr>
              <w:ind w:firstLine="142"/>
              <w:rPr>
                <w:b/>
                <w:color w:val="000000"/>
              </w:rPr>
            </w:pPr>
            <w:r w:rsidRPr="00321B92">
              <w:rPr>
                <w:b/>
              </w:rPr>
              <w:t>Обеспечение заявки на участие в аукционе</w:t>
            </w:r>
            <w:r w:rsidR="00712156">
              <w:rPr>
                <w:b/>
              </w:rPr>
              <w:t xml:space="preserve"> </w:t>
            </w:r>
            <w:r w:rsidRPr="00321B92">
              <w:rPr>
                <w:b/>
              </w:rPr>
              <w:t>в электронной форме</w:t>
            </w:r>
            <w:r w:rsidR="006B573C">
              <w:rPr>
                <w:b/>
              </w:rPr>
              <w:t>:</w:t>
            </w:r>
            <w:r w:rsidRPr="00321B92">
              <w:t xml:space="preserve"> установлено в размере </w:t>
            </w:r>
            <w:r w:rsidR="00DC0A79">
              <w:t>1 (один</w:t>
            </w:r>
            <w:r w:rsidR="006B254B" w:rsidRPr="00321B92">
              <w:t>)</w:t>
            </w:r>
            <w:r w:rsidRPr="00321B92">
              <w:t xml:space="preserve"> % начальной (максимальной) цены контракта – </w:t>
            </w:r>
            <w:r w:rsidR="00BB1541">
              <w:t xml:space="preserve">832,64 </w:t>
            </w:r>
            <w:r w:rsidR="001A0953">
              <w:t>(</w:t>
            </w:r>
            <w:r w:rsidR="00BB1541">
              <w:t>восемьсот тридцать два) рубля 6</w:t>
            </w:r>
            <w:r w:rsidR="00D74DCD">
              <w:t>4 копей</w:t>
            </w:r>
            <w:r w:rsidR="001A0953">
              <w:t>к</w:t>
            </w:r>
            <w:r w:rsidR="00D74DCD">
              <w:t>и</w:t>
            </w:r>
            <w:r w:rsidR="004F3D6E">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9</w:t>
            </w:r>
          </w:p>
        </w:tc>
        <w:tc>
          <w:tcPr>
            <w:tcW w:w="9580" w:type="dxa"/>
          </w:tcPr>
          <w:p w:rsidR="00711166" w:rsidRPr="00321B92" w:rsidRDefault="00711166" w:rsidP="009418C8">
            <w:pPr>
              <w:keepLines/>
              <w:widowControl w:val="0"/>
              <w:suppressLineNumbers/>
              <w:suppressAutoHyphens/>
              <w:rPr>
                <w:b/>
              </w:rPr>
            </w:pPr>
            <w:r w:rsidRPr="00321B92">
              <w:rPr>
                <w:b/>
              </w:rPr>
              <w:t xml:space="preserve">Порядок оплаты: </w:t>
            </w:r>
          </w:p>
          <w:p w:rsidR="00711166" w:rsidRPr="005C37B1" w:rsidRDefault="00711166" w:rsidP="005F5737">
            <w:pPr>
              <w:keepNext/>
              <w:rPr>
                <w:spacing w:val="-2"/>
              </w:rPr>
            </w:pPr>
            <w:r w:rsidRPr="002E3E96">
              <w:t xml:space="preserve">100% - </w:t>
            </w:r>
            <w:r w:rsidR="000A3F07" w:rsidRPr="00DF6268">
              <w:t xml:space="preserve">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w:t>
            </w:r>
            <w:r w:rsidR="000A3F07">
              <w:t xml:space="preserve">сдачи-приемки </w:t>
            </w:r>
            <w:r w:rsidR="000A3F07" w:rsidRPr="00DF6268">
              <w:t>оказанных услуг и предоставления счета, счета-фактуры</w:t>
            </w:r>
            <w:r w:rsidR="000A3F07">
              <w:t xml:space="preserve"> </w:t>
            </w:r>
            <w:r w:rsidR="005F5737" w:rsidRPr="002E3E96">
              <w:t>(в случае применения Исполнителем упрощенной системы налогообложения, без предоставления счета-фактуры)</w:t>
            </w:r>
            <w:r w:rsidR="005F5737">
              <w:t xml:space="preserve"> </w:t>
            </w:r>
            <w:r w:rsidR="000A3F07">
              <w:t>и товарной накладной.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xml:space="preserve">». </w:t>
            </w:r>
            <w:proofErr w:type="gramStart"/>
            <w:r w:rsidRPr="00321B92">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r w:rsidR="002B21F9">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9B0033">
              <w:rPr>
                <w:bCs/>
              </w:rPr>
              <w:t>14</w:t>
            </w:r>
            <w:r w:rsidR="00712156">
              <w:rPr>
                <w:bCs/>
              </w:rPr>
              <w:t xml:space="preserve"> </w:t>
            </w:r>
            <w:r w:rsidR="002E3E96">
              <w:t>декабря</w:t>
            </w:r>
            <w:r w:rsidR="0002324F">
              <w:t xml:space="preserve"> 2015</w:t>
            </w:r>
            <w:r w:rsidR="009B0033">
              <w:t xml:space="preserve"> года в 22</w:t>
            </w:r>
            <w:r w:rsidR="00FF19AF">
              <w:t>:00 часа</w:t>
            </w:r>
            <w:r w:rsidRPr="00321B92">
              <w:t xml:space="preserve">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2E3E96">
              <w:t>1</w:t>
            </w:r>
            <w:r w:rsidR="009B0033">
              <w:t>5</w:t>
            </w:r>
            <w:r w:rsidR="00712156">
              <w:t xml:space="preserve"> </w:t>
            </w:r>
            <w:r w:rsidR="00995165">
              <w:t>декабря</w:t>
            </w:r>
            <w:r w:rsidR="0002324F">
              <w:t xml:space="preserve"> 2015</w:t>
            </w:r>
            <w:r w:rsidR="008E66E2">
              <w:t xml:space="preserve">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Pr="00321B92">
              <w:rPr>
                <w:bCs/>
              </w:rPr>
              <w:t xml:space="preserve">– </w:t>
            </w:r>
            <w:r w:rsidR="009B0033">
              <w:t>18</w:t>
            </w:r>
            <w:r w:rsidR="00712156">
              <w:t xml:space="preserve"> </w:t>
            </w:r>
            <w:r w:rsidR="00995165">
              <w:t>декабря</w:t>
            </w:r>
            <w:r w:rsidR="0002324F">
              <w:t xml:space="preserve"> 2015</w:t>
            </w:r>
            <w:r w:rsidRPr="00321B92">
              <w:t xml:space="preserve">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6631" w:rsidRPr="00CF62A1" w:rsidRDefault="007561F1" w:rsidP="00273F05">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proofErr w:type="gramStart"/>
            <w:r w:rsidRPr="00CF62A1">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CF62A1">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w:t>
            </w:r>
            <w:r w:rsidR="00365CCF">
              <w:t>ли показа национального фильма;</w:t>
            </w:r>
          </w:p>
          <w:p w:rsidR="007561F1" w:rsidRPr="00CF62A1" w:rsidRDefault="007561F1" w:rsidP="005B51DD">
            <w:pPr>
              <w:autoSpaceDE w:val="0"/>
              <w:autoSpaceDN w:val="0"/>
              <w:adjustRightInd w:val="0"/>
              <w:ind w:firstLine="567"/>
              <w:rPr>
                <w:lang w:eastAsia="ar-SA"/>
              </w:rPr>
            </w:pPr>
            <w:proofErr w:type="gramStart"/>
            <w:r w:rsidRPr="00CF62A1">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22F8">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12156">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9F0034">
              <w:t>льного органа участника закупки;</w:t>
            </w:r>
          </w:p>
          <w:p w:rsidR="009F0034" w:rsidRPr="00CF62A1" w:rsidRDefault="009F0034" w:rsidP="009F0034">
            <w:pPr>
              <w:autoSpaceDE w:val="0"/>
              <w:autoSpaceDN w:val="0"/>
              <w:adjustRightInd w:val="0"/>
              <w:ind w:firstLine="720"/>
              <w:rPr>
                <w:lang w:eastAsia="ar-SA"/>
              </w:rPr>
            </w:pPr>
            <w:r w:rsidRPr="009F0034">
              <w:rPr>
                <w:lang w:eastAsia="ar-SA"/>
              </w:rPr>
              <w:t>9) участник закупки не является офшорной компанией.</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Default="007561F1" w:rsidP="005B51DD">
            <w:pPr>
              <w:keepLines/>
              <w:suppressLineNumbers/>
              <w:suppressAutoHyphens/>
              <w:rPr>
                <w:b/>
                <w:bCs/>
                <w:u w:val="single"/>
              </w:rPr>
            </w:pPr>
            <w:r w:rsidRPr="00CF62A1">
              <w:rPr>
                <w:b/>
                <w:bCs/>
                <w:u w:val="single"/>
              </w:rPr>
              <w:t>Первая часть заявки на участие в электронном аукционе должна содержать</w:t>
            </w:r>
            <w:r w:rsidR="00273F05">
              <w:rPr>
                <w:b/>
                <w:bCs/>
                <w:u w:val="single"/>
              </w:rPr>
              <w:t xml:space="preserve"> </w:t>
            </w:r>
            <w:r w:rsidRPr="00CF62A1">
              <w:rPr>
                <w:b/>
                <w:bCs/>
                <w:u w:val="single"/>
              </w:rPr>
              <w:t>указанную в одном из следующих подпунктов информацию:</w:t>
            </w:r>
          </w:p>
          <w:p w:rsidR="009D5A67" w:rsidRPr="00CF62A1" w:rsidRDefault="009D5A67" w:rsidP="009D5A67">
            <w:pPr>
              <w:pStyle w:val="Web"/>
              <w:spacing w:before="0" w:after="0"/>
              <w:ind w:firstLine="709"/>
              <w:jc w:val="both"/>
            </w:pPr>
            <w:r w:rsidRPr="00CF62A1">
              <w:t>1) при заключении контракта на поставку товара:</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Pr>
                <w:rFonts w:ascii="Times New Roman" w:hAnsi="Times New Roman"/>
                <w:sz w:val="24"/>
                <w:szCs w:val="24"/>
              </w:rPr>
              <w:t>вание страны происхождения</w:t>
            </w:r>
            <w:r w:rsidRPr="00CF62A1">
              <w:rPr>
                <w:rFonts w:ascii="Times New Roman" w:hAnsi="Times New Roman"/>
                <w:sz w:val="24"/>
                <w:szCs w:val="24"/>
              </w:rPr>
              <w:t>;</w:t>
            </w:r>
            <w:proofErr w:type="gramEnd"/>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lastRenderedPageBreak/>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9D5A67" w:rsidRPr="00CF62A1" w:rsidRDefault="009D5A67" w:rsidP="009D5A67">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00E45E8D">
                <w:rPr>
                  <w:rFonts w:ascii="Times New Roman" w:hAnsi="Times New Roman"/>
                  <w:sz w:val="24"/>
                  <w:szCs w:val="24"/>
                </w:rPr>
                <w:t xml:space="preserve"> </w:t>
              </w:r>
              <w:proofErr w:type="gramStart"/>
              <w:r w:rsidRPr="00CF62A1">
                <w:rPr>
                  <w:rFonts w:ascii="Times New Roman" w:hAnsi="Times New Roman"/>
                  <w:sz w:val="24"/>
                  <w:szCs w:val="24"/>
                </w:rPr>
                <w:t>2</w:t>
              </w:r>
            </w:hyperlink>
            <w:r w:rsidR="00E45E8D">
              <w:rPr>
                <w:rFonts w:ascii="Times New Roman" w:hAnsi="Times New Roman"/>
                <w:sz w:val="24"/>
                <w:szCs w:val="24"/>
              </w:rPr>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00712156">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w:t>
            </w:r>
            <w:proofErr w:type="gramEnd"/>
            <w:r w:rsidR="00712156">
              <w:rPr>
                <w:rFonts w:ascii="Times New Roman" w:hAnsi="Times New Roman"/>
                <w:sz w:val="24"/>
                <w:szCs w:val="24"/>
              </w:rPr>
              <w:t xml:space="preserve"> </w:t>
            </w:r>
            <w:proofErr w:type="gramStart"/>
            <w:r w:rsidRPr="00CF62A1">
              <w:rPr>
                <w:rFonts w:ascii="Times New Roman" w:hAnsi="Times New Roman"/>
                <w:sz w:val="24"/>
                <w:szCs w:val="24"/>
              </w:rPr>
              <w:t xml:space="preserve">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9D5A67" w:rsidRPr="00CF62A1" w:rsidRDefault="009D5A67" w:rsidP="009D5A67">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proofErr w:type="gramEnd"/>
          </w:p>
          <w:p w:rsidR="009D5A67" w:rsidRPr="009D5A67" w:rsidRDefault="009D5A67" w:rsidP="009D5A67">
            <w:pPr>
              <w:pStyle w:val="Web"/>
              <w:spacing w:before="0" w:after="0"/>
              <w:ind w:firstLine="709"/>
              <w:jc w:val="both"/>
            </w:pPr>
            <w:r w:rsidRPr="00CF62A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00273F05">
              <w:rPr>
                <w:b/>
                <w:bCs/>
                <w:u w:val="single"/>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proofErr w:type="gramStart"/>
            <w:r w:rsidRPr="00CF62A1">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rsidRPr="00CF62A1">
              <w:lastRenderedPageBreak/>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5B51DD">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0E1235" w:rsidRPr="00CF62A1" w:rsidRDefault="007561F1" w:rsidP="00FE10C8">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003933F0">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003933F0">
              <w:t>н</w:t>
            </w:r>
            <w:r w:rsidRPr="00321B92">
              <w:t>е применяется.</w:t>
            </w:r>
          </w:p>
        </w:tc>
      </w:tr>
      <w:tr w:rsidR="00076CED" w:rsidRPr="00321B92" w:rsidTr="000D7306">
        <w:trPr>
          <w:trHeight w:val="250"/>
        </w:trPr>
        <w:tc>
          <w:tcPr>
            <w:tcW w:w="860" w:type="dxa"/>
          </w:tcPr>
          <w:p w:rsidR="00076CED" w:rsidRPr="00321B92" w:rsidRDefault="00076CED" w:rsidP="00787176">
            <w:pPr>
              <w:keepLines/>
              <w:widowControl w:val="0"/>
              <w:suppressLineNumbers/>
              <w:suppressAutoHyphens/>
              <w:jc w:val="center"/>
            </w:pPr>
            <w:r w:rsidRPr="00321B92">
              <w:t>19</w:t>
            </w:r>
          </w:p>
        </w:tc>
        <w:tc>
          <w:tcPr>
            <w:tcW w:w="9580" w:type="dxa"/>
          </w:tcPr>
          <w:p w:rsidR="00076CED" w:rsidRPr="00321B92" w:rsidRDefault="00076CED" w:rsidP="00787176">
            <w:pPr>
              <w:keepLines/>
              <w:tabs>
                <w:tab w:val="left" w:pos="7020"/>
                <w:tab w:val="left" w:pos="8736"/>
              </w:tabs>
            </w:pPr>
            <w:r w:rsidRPr="00321B92">
              <w:rPr>
                <w:b/>
              </w:rPr>
              <w:t>Размер обеспечения исполнения контракта:</w:t>
            </w:r>
          </w:p>
          <w:p w:rsidR="00076CED" w:rsidRPr="00321B92" w:rsidRDefault="00076CED" w:rsidP="00787176">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076CED" w:rsidRPr="00076CED" w:rsidRDefault="00076CED" w:rsidP="00787176">
            <w:pPr>
              <w:keepLines/>
              <w:suppressLineNumbers/>
            </w:pPr>
            <w:r w:rsidRPr="00321B92">
              <w:rPr>
                <w:b/>
              </w:rPr>
              <w:t>Размер обеспечения исполнения контракта</w:t>
            </w:r>
            <w:r>
              <w:t xml:space="preserve"> </w:t>
            </w:r>
            <w:r w:rsidRPr="00076CED">
              <w:t xml:space="preserve">установлен в размере 5 (пять) % от начальной (максимальной) цены контракта – </w:t>
            </w:r>
            <w:r>
              <w:t>4 163,19</w:t>
            </w:r>
            <w:r w:rsidRPr="00076CED">
              <w:t xml:space="preserve"> (</w:t>
            </w:r>
            <w:r>
              <w:t>четыре тысячи сто шестьдесят три</w:t>
            </w:r>
            <w:r w:rsidRPr="00076CED">
              <w:t>)</w:t>
            </w:r>
            <w:r>
              <w:t xml:space="preserve"> рубля 1</w:t>
            </w:r>
            <w:r w:rsidRPr="00076CED">
              <w:t>9 копеек.</w:t>
            </w:r>
          </w:p>
          <w:p w:rsidR="00076CED" w:rsidRPr="00321B92" w:rsidRDefault="00076CED" w:rsidP="00787176">
            <w:pPr>
              <w:keepLines/>
              <w:suppressLineNumbers/>
              <w:suppressAutoHyphens/>
              <w:rPr>
                <w:b/>
              </w:rPr>
            </w:pPr>
            <w:r w:rsidRPr="00321B92">
              <w:rPr>
                <w:b/>
              </w:rPr>
              <w:t>Реквизиты счета для перечисления денежных средств:</w:t>
            </w:r>
          </w:p>
          <w:p w:rsidR="00076CED" w:rsidRPr="00321B92" w:rsidRDefault="00076CED" w:rsidP="00787176">
            <w:pPr>
              <w:keepLines/>
              <w:rPr>
                <w:b/>
              </w:rPr>
            </w:pPr>
            <w:r w:rsidRPr="00321B92">
              <w:rPr>
                <w:b/>
              </w:rPr>
              <w:t>ИХХТ СО РАН</w:t>
            </w:r>
          </w:p>
          <w:p w:rsidR="00076CED" w:rsidRPr="00321B92" w:rsidRDefault="00076CED" w:rsidP="00787176">
            <w:pPr>
              <w:keepLines/>
            </w:pPr>
            <w:r w:rsidRPr="00321B92">
              <w:t>Юр.</w:t>
            </w:r>
            <w:r>
              <w:t xml:space="preserve"> </w:t>
            </w:r>
            <w:r w:rsidRPr="00321B92">
              <w:t xml:space="preserve">адрес: 660036, </w:t>
            </w:r>
            <w:r>
              <w:t xml:space="preserve">г. Красноярск, </w:t>
            </w:r>
            <w:r w:rsidRPr="00321B92">
              <w:t>Академгородок, д.50, стр.24</w:t>
            </w:r>
          </w:p>
          <w:p w:rsidR="00076CED" w:rsidRPr="00321B92" w:rsidRDefault="00076CED" w:rsidP="00787176">
            <w:pPr>
              <w:keepLines/>
            </w:pPr>
            <w:r w:rsidRPr="00321B92">
              <w:t>Факт</w:t>
            </w:r>
            <w:proofErr w:type="gramStart"/>
            <w:r w:rsidRPr="00321B92">
              <w:t>.</w:t>
            </w:r>
            <w:proofErr w:type="gramEnd"/>
            <w:r w:rsidRPr="00321B92">
              <w:t xml:space="preserve"> </w:t>
            </w:r>
            <w:proofErr w:type="gramStart"/>
            <w:r w:rsidRPr="00321B92">
              <w:t>а</w:t>
            </w:r>
            <w:proofErr w:type="gramEnd"/>
            <w:r w:rsidRPr="00321B92">
              <w:t xml:space="preserve">дрес: 660036, </w:t>
            </w:r>
            <w:r>
              <w:t xml:space="preserve">г. Красноярск, </w:t>
            </w:r>
            <w:r w:rsidRPr="00321B92">
              <w:t>Академгородок, д.50, стр.24</w:t>
            </w:r>
          </w:p>
          <w:p w:rsidR="00076CED" w:rsidRPr="00380588" w:rsidRDefault="00076CED" w:rsidP="00787176">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076CED" w:rsidRDefault="00076CED" w:rsidP="00787176">
            <w:pPr>
              <w:pStyle w:val="afffc"/>
              <w:keepLines/>
              <w:jc w:val="left"/>
              <w:rPr>
                <w:b/>
                <w:szCs w:val="24"/>
              </w:rPr>
            </w:pPr>
            <w:r w:rsidRPr="00321B92">
              <w:rPr>
                <w:b/>
                <w:szCs w:val="24"/>
              </w:rPr>
              <w:t xml:space="preserve">ИНН 2466000560 /КПП 246301001 </w:t>
            </w:r>
          </w:p>
          <w:p w:rsidR="00076CED" w:rsidRPr="00076CED" w:rsidRDefault="00076CED" w:rsidP="00076CED">
            <w:pPr>
              <w:pStyle w:val="afffc"/>
              <w:keepNext/>
              <w:ind w:left="0"/>
              <w:jc w:val="left"/>
              <w:rPr>
                <w:b/>
                <w:szCs w:val="24"/>
              </w:rPr>
            </w:pPr>
            <w:r w:rsidRPr="00076CED">
              <w:rPr>
                <w:b/>
                <w:szCs w:val="24"/>
              </w:rPr>
              <w:t xml:space="preserve">УФК по Красноярскому краю (ИХХТ СО РАН </w:t>
            </w:r>
            <w:proofErr w:type="gramStart"/>
            <w:r w:rsidRPr="00076CED">
              <w:rPr>
                <w:b/>
                <w:szCs w:val="24"/>
              </w:rPr>
              <w:t>л</w:t>
            </w:r>
            <w:proofErr w:type="gramEnd"/>
            <w:r w:rsidRPr="00076CED">
              <w:rPr>
                <w:b/>
                <w:szCs w:val="24"/>
              </w:rPr>
              <w:t xml:space="preserve">/с 20196Ц37590) счет № 40501810000002000002 </w:t>
            </w:r>
          </w:p>
          <w:p w:rsidR="00076CED" w:rsidRPr="00076CED" w:rsidRDefault="00076CED" w:rsidP="00076CED">
            <w:pPr>
              <w:pStyle w:val="afffc"/>
              <w:keepNext/>
              <w:ind w:left="0"/>
              <w:jc w:val="left"/>
              <w:rPr>
                <w:b/>
                <w:szCs w:val="24"/>
              </w:rPr>
            </w:pPr>
            <w:r w:rsidRPr="00076CED">
              <w:rPr>
                <w:b/>
                <w:szCs w:val="24"/>
              </w:rPr>
              <w:t>Отделение Красноярск г. Красноярск,</w:t>
            </w:r>
          </w:p>
          <w:p w:rsidR="00076CED" w:rsidRPr="00076CED" w:rsidRDefault="00076CED" w:rsidP="00076CED">
            <w:pPr>
              <w:pStyle w:val="afffc"/>
              <w:keepLines/>
              <w:jc w:val="left"/>
              <w:rPr>
                <w:b/>
                <w:szCs w:val="24"/>
              </w:rPr>
            </w:pPr>
            <w:r w:rsidRPr="00076CED">
              <w:rPr>
                <w:b/>
                <w:szCs w:val="24"/>
              </w:rPr>
              <w:t>БИК  040407001</w:t>
            </w:r>
          </w:p>
          <w:p w:rsidR="00076CED" w:rsidRPr="00321B92" w:rsidRDefault="00076CED" w:rsidP="00787176">
            <w:pPr>
              <w:keepLines/>
              <w:suppressLineNumbers/>
              <w:suppressAutoHyphens/>
              <w:rPr>
                <w:b/>
              </w:rPr>
            </w:pPr>
            <w:r w:rsidRPr="00321B92">
              <w:rPr>
                <w:b/>
              </w:rPr>
              <w:t>КБК 00000000000000000140</w:t>
            </w:r>
          </w:p>
          <w:p w:rsidR="00076CED" w:rsidRPr="00321B92" w:rsidRDefault="00076CED" w:rsidP="00787176">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076CED" w:rsidRPr="00321B92" w:rsidRDefault="00076CED" w:rsidP="00787176">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w:t>
            </w:r>
            <w:r w:rsidRPr="00321B92">
              <w:rPr>
                <w:rFonts w:ascii="Times New Roman" w:hAnsi="Times New Roman" w:cs="Times New Roman"/>
                <w:sz w:val="24"/>
                <w:szCs w:val="24"/>
              </w:rPr>
              <w:lastRenderedPageBreak/>
              <w:t>расторжения контракта в судебном порядке по требованию Заказчика независимо от применения неустойки.</w:t>
            </w:r>
          </w:p>
          <w:p w:rsidR="00076CED" w:rsidRPr="00321B92" w:rsidRDefault="00076CED" w:rsidP="00787176">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21B92">
              <w:rPr>
                <w:rFonts w:ascii="Times New Roman" w:hAnsi="Times New Roman" w:cs="Times New Roman"/>
                <w:sz w:val="24"/>
                <w:szCs w:val="24"/>
              </w:rPr>
              <w:t>ств пр</w:t>
            </w:r>
            <w:proofErr w:type="gramEnd"/>
            <w:r w:rsidRPr="00321B92">
              <w:rPr>
                <w:rFonts w:ascii="Times New Roman" w:hAnsi="Times New Roman" w:cs="Times New Roman"/>
                <w:sz w:val="24"/>
                <w:szCs w:val="24"/>
              </w:rPr>
              <w:t>инципалом в соответствии с п.19 Информационной карты;</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76CED" w:rsidRPr="00321B92" w:rsidRDefault="00076CED" w:rsidP="00787176">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76CED" w:rsidRPr="00321B92" w:rsidRDefault="00076CED" w:rsidP="00787176">
            <w:pPr>
              <w:pStyle w:val="ConsPlusNormal"/>
              <w:ind w:firstLine="0"/>
              <w:jc w:val="both"/>
              <w:rPr>
                <w:rFonts w:ascii="Times New Roman" w:hAnsi="Times New Roman" w:cs="Times New Roman"/>
                <w:sz w:val="24"/>
                <w:szCs w:val="24"/>
              </w:rPr>
            </w:pPr>
            <w:bookmarkStart w:id="3" w:name="Par848"/>
            <w:bookmarkEnd w:id="3"/>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76CED" w:rsidRPr="00321B92" w:rsidRDefault="00076CED" w:rsidP="00787176">
            <w:pPr>
              <w:pStyle w:val="ConsPlusNormal"/>
              <w:ind w:firstLine="0"/>
              <w:jc w:val="both"/>
              <w:rPr>
                <w:rFonts w:ascii="Times New Roman" w:hAnsi="Times New Roman" w:cs="Times New Roman"/>
                <w:sz w:val="24"/>
                <w:szCs w:val="24"/>
              </w:rPr>
            </w:pPr>
            <w:bookmarkStart w:id="4" w:name="Par850"/>
            <w:bookmarkEnd w:id="4"/>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076CED" w:rsidRPr="00321B92" w:rsidRDefault="00076CED" w:rsidP="00787176">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076CED" w:rsidRPr="00321B92" w:rsidRDefault="00076CED" w:rsidP="00787176">
            <w:pPr>
              <w:pStyle w:val="ConsPlusNormal"/>
              <w:ind w:firstLine="0"/>
              <w:jc w:val="both"/>
              <w:rPr>
                <w:rFonts w:ascii="Times New Roman" w:hAnsi="Times New Roman" w:cs="Times New Roman"/>
                <w:sz w:val="24"/>
                <w:szCs w:val="24"/>
              </w:rPr>
            </w:pPr>
            <w:bookmarkStart w:id="5" w:name="Par856"/>
            <w:bookmarkEnd w:id="5"/>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76CED" w:rsidRPr="00321B92" w:rsidRDefault="00076CED" w:rsidP="00787176">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6CED" w:rsidRPr="00321B92" w:rsidRDefault="00076CED" w:rsidP="00787176">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076CED" w:rsidRPr="00321B92" w:rsidRDefault="00076CED" w:rsidP="00787176">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w:t>
            </w:r>
            <w:proofErr w:type="gramStart"/>
            <w:r w:rsidRPr="00321B92">
              <w:rPr>
                <w:rFonts w:ascii="Times New Roman" w:hAnsi="Times New Roman" w:cs="Times New Roman"/>
                <w:spacing w:val="-2"/>
                <w:sz w:val="24"/>
                <w:szCs w:val="24"/>
              </w:rPr>
              <w:t>дств в к</w:t>
            </w:r>
            <w:proofErr w:type="gramEnd"/>
            <w:r w:rsidRPr="00321B92">
              <w:rPr>
                <w:rFonts w:ascii="Times New Roman" w:hAnsi="Times New Roman" w:cs="Times New Roman"/>
                <w:spacing w:val="-2"/>
                <w:sz w:val="24"/>
                <w:szCs w:val="24"/>
              </w:rPr>
              <w:t>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xml:space="preserve">.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w:t>
            </w:r>
            <w:r w:rsidRPr="00321B92">
              <w:rPr>
                <w:rFonts w:ascii="Times New Roman" w:hAnsi="Times New Roman" w:cs="Times New Roman"/>
                <w:sz w:val="24"/>
                <w:szCs w:val="24"/>
              </w:rPr>
              <w:lastRenderedPageBreak/>
              <w:t>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076CED" w:rsidRPr="00321B92" w:rsidRDefault="00076CED" w:rsidP="00787176">
            <w:pPr>
              <w:pStyle w:val="3"/>
              <w:keepLines/>
              <w:widowControl/>
              <w:numPr>
                <w:ilvl w:val="0"/>
                <w:numId w:val="0"/>
              </w:numPr>
              <w:suppressLineNumbers/>
              <w:tabs>
                <w:tab w:val="left" w:pos="708"/>
              </w:tabs>
              <w:suppressAutoHyphens/>
              <w:adjustRightInd/>
              <w:rPr>
                <w:szCs w:val="24"/>
              </w:rPr>
            </w:pPr>
            <w:r w:rsidRPr="00321B92">
              <w:rPr>
                <w:szCs w:val="24"/>
              </w:rPr>
              <w:t xml:space="preserve">В ходе исполнения контракта исполнитель, подрядчик, поставщик  вправе предоставить Заказчику обеспечения исполнения контракта, </w:t>
            </w:r>
            <w:proofErr w:type="gramStart"/>
            <w:r w:rsidRPr="00321B92">
              <w:rPr>
                <w:szCs w:val="24"/>
              </w:rPr>
              <w:t>уменьшенное</w:t>
            </w:r>
            <w:proofErr w:type="gramEnd"/>
            <w:r w:rsidRPr="00321B92">
              <w:rPr>
                <w:szCs w:val="24"/>
              </w:rPr>
              <w:t xml:space="preserve"> на размер выполненных обязательств, предусмотренных контрактом. При этом может быть изменен способ обеспечения исполнения контракта.</w:t>
            </w:r>
          </w:p>
          <w:p w:rsidR="00076CED" w:rsidRPr="00321B92" w:rsidRDefault="00076CED" w:rsidP="00787176">
            <w:pPr>
              <w:keepLines/>
              <w:rPr>
                <w:highlight w:val="yellow"/>
              </w:rPr>
            </w:pPr>
            <w:r w:rsidRPr="00321B92">
              <w:t>Заказчик вправе удержать сумму обеспечения исполнения контракта в  следующих случаях:</w:t>
            </w:r>
          </w:p>
          <w:p w:rsidR="00076CED" w:rsidRPr="00321B92" w:rsidRDefault="00076CED" w:rsidP="00787176">
            <w:pPr>
              <w:keepLines/>
            </w:pPr>
            <w:r w:rsidRPr="00321B92">
              <w:t>- нарушение Поставщиком, Подрядчиком, Исполнителем сроков исполнения обязательств, установленных контрактом;</w:t>
            </w:r>
          </w:p>
          <w:p w:rsidR="00076CED" w:rsidRPr="00321B92" w:rsidRDefault="00076CED" w:rsidP="00787176">
            <w:pPr>
              <w:keepLines/>
            </w:pPr>
            <w:r w:rsidRPr="00321B92">
              <w:t>- отказ Поставщика, Подрядчика, Исполнителя от исполнения контракта;</w:t>
            </w:r>
          </w:p>
          <w:p w:rsidR="00076CED" w:rsidRPr="00321B92" w:rsidRDefault="00076CED" w:rsidP="00787176">
            <w:pPr>
              <w:pStyle w:val="1c"/>
              <w:keepLines/>
              <w:widowControl/>
              <w:spacing w:line="240" w:lineRule="auto"/>
              <w:ind w:firstLine="0"/>
              <w:rPr>
                <w:szCs w:val="24"/>
              </w:rPr>
            </w:pPr>
            <w:r w:rsidRPr="00321B92">
              <w:rPr>
                <w:szCs w:val="24"/>
              </w:rPr>
              <w:t>- поставка товара с нарушением условий   контракта;</w:t>
            </w:r>
          </w:p>
          <w:p w:rsidR="00076CED" w:rsidRPr="00321B92" w:rsidRDefault="00076CED" w:rsidP="00787176">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076CED" w:rsidRPr="00321B92" w:rsidRDefault="00076CED" w:rsidP="00787176">
            <w:pPr>
              <w:keepLines/>
            </w:pPr>
            <w:r w:rsidRPr="00321B92">
              <w:t>- нарушение сроков устранения выявленных недостатков.</w:t>
            </w:r>
          </w:p>
          <w:p w:rsidR="00076CED" w:rsidRPr="00233EB9" w:rsidRDefault="00076CED" w:rsidP="00787176">
            <w:pPr>
              <w:autoSpaceDE w:val="0"/>
              <w:autoSpaceDN w:val="0"/>
              <w:adjustRightInd w:val="0"/>
              <w:rPr>
                <w:bCs/>
              </w:rPr>
            </w:pPr>
            <w:bookmarkStart w:id="6" w:name="Par0"/>
            <w:bookmarkEnd w:id="6"/>
            <w:proofErr w:type="gramStart"/>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roofErr w:type="gramEnd"/>
            <w:r w:rsidRPr="00321B92">
              <w:rPr>
                <w:bCs/>
              </w:rPr>
              <w:t>)</w:t>
            </w:r>
            <w:bookmarkStart w:id="7" w:name="Par1"/>
            <w:bookmarkEnd w:id="7"/>
            <w:r w:rsidRPr="00321B92">
              <w:rPr>
                <w:bCs/>
              </w:rPr>
              <w:t xml:space="preserve"> или информации, подтверждающей добросовестность такого участника на дату подачи заявки. </w:t>
            </w:r>
            <w:bookmarkStart w:id="8" w:name="Par2"/>
            <w:bookmarkEnd w:id="8"/>
            <w:proofErr w:type="gramStart"/>
            <w:r w:rsidRPr="00321B92">
              <w:rPr>
                <w:b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321B92">
              <w:rPr>
                <w:bCs/>
              </w:rPr>
              <w:t xml:space="preserve"> </w:t>
            </w:r>
            <w:proofErr w:type="gramStart"/>
            <w:r w:rsidRPr="00321B92">
              <w:rPr>
                <w:bCs/>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321B92">
              <w:rPr>
                <w:bCs/>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076CED" w:rsidRPr="00321B92" w:rsidRDefault="00076CED" w:rsidP="00787176">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076CED" w:rsidRPr="00321B92" w:rsidTr="001349D8">
        <w:trPr>
          <w:trHeight w:val="418"/>
        </w:trPr>
        <w:tc>
          <w:tcPr>
            <w:tcW w:w="860" w:type="dxa"/>
          </w:tcPr>
          <w:p w:rsidR="00076CED" w:rsidRPr="00321B92" w:rsidRDefault="00076CED"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076CED" w:rsidRPr="00321B92" w:rsidRDefault="00076CED"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076CED" w:rsidRPr="00321B92" w:rsidRDefault="00076CED"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076CED" w:rsidRPr="00321B92" w:rsidRDefault="00076CED" w:rsidP="009418C8">
            <w:pPr>
              <w:keepLines/>
              <w:rPr>
                <w:b/>
              </w:rPr>
            </w:pPr>
            <w:r w:rsidRPr="00321B92">
              <w:rPr>
                <w:b/>
              </w:rPr>
              <w:t xml:space="preserve">- Участие организаций инвалидов в закупке:  </w:t>
            </w:r>
            <w:r w:rsidRPr="00321B92">
              <w:t xml:space="preserve">не </w:t>
            </w:r>
            <w:proofErr w:type="gramStart"/>
            <w:r w:rsidRPr="00321B92">
              <w:t>установлены</w:t>
            </w:r>
            <w:proofErr w:type="gramEnd"/>
            <w:r w:rsidRPr="00321B92">
              <w:rPr>
                <w:b/>
              </w:rPr>
              <w:t>;</w:t>
            </w:r>
          </w:p>
          <w:p w:rsidR="00076CED" w:rsidRPr="00321B92" w:rsidRDefault="00076CED" w:rsidP="00C050B1">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00C050B1" w:rsidRPr="00321B92">
              <w:t xml:space="preserve"> не установлены</w:t>
            </w:r>
            <w:r w:rsidRPr="00321B92">
              <w:rPr>
                <w:b/>
              </w:rPr>
              <w:t>.</w:t>
            </w:r>
          </w:p>
        </w:tc>
      </w:tr>
      <w:tr w:rsidR="00076CED" w:rsidRPr="00321B92" w:rsidTr="000D7306">
        <w:trPr>
          <w:trHeight w:val="1236"/>
        </w:trPr>
        <w:tc>
          <w:tcPr>
            <w:tcW w:w="860" w:type="dxa"/>
          </w:tcPr>
          <w:p w:rsidR="00076CED" w:rsidRPr="00321B92" w:rsidRDefault="00076CED"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1</w:t>
            </w:r>
          </w:p>
        </w:tc>
        <w:tc>
          <w:tcPr>
            <w:tcW w:w="9580" w:type="dxa"/>
          </w:tcPr>
          <w:p w:rsidR="00076CED" w:rsidRPr="00321B92" w:rsidRDefault="00076CED"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076CED" w:rsidRPr="00321B92" w:rsidRDefault="00076CED"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076CED" w:rsidRPr="00321B92" w:rsidRDefault="00076CED"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321B92">
              <w:rPr>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r w:rsidRPr="00321B92">
              <w:rPr>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076CED" w:rsidRPr="00321B92" w:rsidRDefault="00076CED"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076CED" w:rsidRPr="00321B92" w:rsidRDefault="00076CED" w:rsidP="009418C8">
            <w:pPr>
              <w:keepLines/>
              <w:rPr>
                <w:b/>
                <w:highlight w:val="lightGray"/>
              </w:rPr>
            </w:pPr>
            <w:r w:rsidRPr="00321B92">
              <w:t xml:space="preserve">Цена контракта может быть снижена по соглашению сторон без </w:t>
            </w:r>
            <w:proofErr w:type="gramStart"/>
            <w:r w:rsidRPr="00321B92">
              <w:t>изменения</w:t>
            </w:r>
            <w:proofErr w:type="gramEnd"/>
            <w:r w:rsidRPr="00321B92">
              <w:t xml:space="preserve"> предусмотренного контрактом количества товаров.</w:t>
            </w:r>
          </w:p>
        </w:tc>
      </w:tr>
      <w:tr w:rsidR="00076CED" w:rsidRPr="00321B92" w:rsidTr="000D7306">
        <w:trPr>
          <w:trHeight w:val="660"/>
        </w:trPr>
        <w:tc>
          <w:tcPr>
            <w:tcW w:w="860" w:type="dxa"/>
          </w:tcPr>
          <w:p w:rsidR="00076CED" w:rsidRPr="00321B92" w:rsidRDefault="00076CED"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2</w:t>
            </w:r>
          </w:p>
        </w:tc>
        <w:tc>
          <w:tcPr>
            <w:tcW w:w="9580" w:type="dxa"/>
          </w:tcPr>
          <w:p w:rsidR="00076CED" w:rsidRPr="00321B92" w:rsidRDefault="00076CED"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076CED" w:rsidRPr="00321B92" w:rsidTr="00EA4C9F">
        <w:trPr>
          <w:trHeight w:val="651"/>
        </w:trPr>
        <w:tc>
          <w:tcPr>
            <w:tcW w:w="860" w:type="dxa"/>
          </w:tcPr>
          <w:p w:rsidR="00076CED" w:rsidRPr="00321B92" w:rsidRDefault="00076CED"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076CED" w:rsidRPr="00321B92" w:rsidRDefault="00076CED" w:rsidP="009418C8">
            <w:pPr>
              <w:keepLines/>
              <w:rPr>
                <w:b/>
              </w:rPr>
            </w:pPr>
            <w:r w:rsidRPr="00321B92">
              <w:rPr>
                <w:b/>
              </w:rPr>
              <w:t>Информация о контрактном управляющем:</w:t>
            </w:r>
          </w:p>
          <w:p w:rsidR="00076CED" w:rsidRPr="00321B92" w:rsidRDefault="00076CED" w:rsidP="00EA4C9F">
            <w:pPr>
              <w:keepLines/>
              <w:rPr>
                <w:b/>
              </w:rPr>
            </w:pPr>
            <w:r w:rsidRPr="00321B92">
              <w:rPr>
                <w:b/>
              </w:rPr>
              <w:t>Контрактный управляющий: Мостовая Ирина Владимировна</w:t>
            </w:r>
          </w:p>
        </w:tc>
      </w:tr>
      <w:tr w:rsidR="00076CED" w:rsidRPr="00321B92" w:rsidTr="000D7306">
        <w:trPr>
          <w:trHeight w:val="1236"/>
        </w:trPr>
        <w:tc>
          <w:tcPr>
            <w:tcW w:w="860" w:type="dxa"/>
          </w:tcPr>
          <w:p w:rsidR="00076CED" w:rsidRPr="00321B92" w:rsidRDefault="00076CED"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076CED" w:rsidRPr="00321B92" w:rsidRDefault="00076CED" w:rsidP="009418C8">
            <w:pPr>
              <w:keepLines/>
              <w:rPr>
                <w:b/>
              </w:rPr>
            </w:pPr>
            <w:r w:rsidRPr="00321B92">
              <w:rPr>
                <w:b/>
              </w:rPr>
              <w:t>Порядок предоставления участникам аукциона разъяснений положений документации о проведен</w:t>
            </w:r>
            <w:proofErr w:type="gramStart"/>
            <w:r w:rsidRPr="00321B92">
              <w:rPr>
                <w:b/>
              </w:rPr>
              <w:t>ии ау</w:t>
            </w:r>
            <w:proofErr w:type="gramEnd"/>
            <w:r w:rsidRPr="00321B92">
              <w:rPr>
                <w:b/>
              </w:rPr>
              <w:t>кциона:</w:t>
            </w:r>
          </w:p>
          <w:p w:rsidR="00076CED" w:rsidRPr="00321B92" w:rsidRDefault="00076CED"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1B92">
              <w:t>позднее</w:t>
            </w:r>
            <w:proofErr w:type="gramEnd"/>
            <w:r w:rsidRPr="00321B92">
              <w:t xml:space="preserve"> чем за три дня до даты окончания срока подачи заявок на участие в таком аукционе.</w:t>
            </w:r>
          </w:p>
          <w:p w:rsidR="00076CED" w:rsidRPr="00321B92" w:rsidRDefault="00076CED"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076CED" w:rsidRPr="00321B92" w:rsidRDefault="00076CED"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sz w:val="24"/>
                <w:szCs w:val="24"/>
              </w:rPr>
              <w:t>,</w:t>
            </w:r>
            <w:r w:rsidRPr="00321B92">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21B92">
              <w:rPr>
                <w:rFonts w:ascii="Times New Roman" w:hAnsi="Times New Roman" w:cs="Times New Roman"/>
                <w:sz w:val="24"/>
                <w:szCs w:val="24"/>
              </w:rPr>
              <w:t>с даты принятия</w:t>
            </w:r>
            <w:proofErr w:type="gramEnd"/>
            <w:r w:rsidRPr="00321B92">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321B92">
              <w:rPr>
                <w:rFonts w:ascii="Times New Roman" w:hAnsi="Times New Roman" w:cs="Times New Roman"/>
                <w:sz w:val="24"/>
                <w:szCs w:val="24"/>
              </w:rPr>
              <w:t>с даты размещения</w:t>
            </w:r>
            <w:proofErr w:type="gramEnd"/>
            <w:r w:rsidRPr="00321B92">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EE1490" w:rsidRDefault="00EE1490" w:rsidP="00075F6D">
      <w:pPr>
        <w:rPr>
          <w:b/>
        </w:rPr>
        <w:sectPr w:rsidR="00EE1490" w:rsidSect="00EF4E62">
          <w:footerReference w:type="even" r:id="rId10"/>
          <w:footerReference w:type="default" r:id="rId11"/>
          <w:pgSz w:w="11907" w:h="16839" w:code="9"/>
          <w:pgMar w:top="851" w:right="680" w:bottom="181" w:left="851" w:header="720" w:footer="720" w:gutter="0"/>
          <w:cols w:space="720"/>
          <w:titlePg/>
          <w:docGrid w:linePitch="326"/>
        </w:sectPr>
      </w:pPr>
      <w:bookmarkStart w:id="9" w:name="_РАЗДЕЛ_I.4_ОБРАЗЦЫ_ФОРМ_И_ДОКУМЕНТО"/>
      <w:bookmarkStart w:id="10" w:name="_ИУРЗ_1.1"/>
      <w:bookmarkStart w:id="11" w:name="_ИУРЗ14.1"/>
      <w:bookmarkEnd w:id="9"/>
      <w:bookmarkEnd w:id="10"/>
      <w:bookmarkEnd w:id="11"/>
    </w:p>
    <w:p w:rsidR="00EE1490" w:rsidRPr="00AD4EB3" w:rsidRDefault="00EE1490" w:rsidP="00075F6D">
      <w:pPr>
        <w:autoSpaceDE w:val="0"/>
        <w:spacing w:before="240" w:after="120"/>
        <w:rPr>
          <w:sz w:val="22"/>
          <w:szCs w:val="22"/>
        </w:rPr>
      </w:pPr>
    </w:p>
    <w:tbl>
      <w:tblPr>
        <w:tblW w:w="16302" w:type="dxa"/>
        <w:tblInd w:w="-34" w:type="dxa"/>
        <w:tblLayout w:type="fixed"/>
        <w:tblLook w:val="0000" w:firstRow="0" w:lastRow="0" w:firstColumn="0" w:lastColumn="0" w:noHBand="0" w:noVBand="0"/>
      </w:tblPr>
      <w:tblGrid>
        <w:gridCol w:w="147"/>
        <w:gridCol w:w="674"/>
        <w:gridCol w:w="3857"/>
        <w:gridCol w:w="993"/>
        <w:gridCol w:w="1701"/>
        <w:gridCol w:w="1701"/>
        <w:gridCol w:w="1701"/>
        <w:gridCol w:w="1701"/>
        <w:gridCol w:w="1701"/>
        <w:gridCol w:w="1417"/>
        <w:gridCol w:w="709"/>
      </w:tblGrid>
      <w:tr w:rsidR="00EE1490" w:rsidRPr="00AD4EB3" w:rsidTr="00715AE4">
        <w:trPr>
          <w:trHeight w:val="285"/>
        </w:trPr>
        <w:tc>
          <w:tcPr>
            <w:tcW w:w="16302" w:type="dxa"/>
            <w:gridSpan w:val="11"/>
            <w:tcBorders>
              <w:top w:val="nil"/>
              <w:left w:val="nil"/>
              <w:bottom w:val="nil"/>
              <w:right w:val="nil"/>
            </w:tcBorders>
            <w:shd w:val="clear" w:color="auto" w:fill="auto"/>
            <w:vAlign w:val="bottom"/>
          </w:tcPr>
          <w:p w:rsidR="00075F6D" w:rsidRPr="00692CAE" w:rsidRDefault="00075F6D" w:rsidP="00075F6D">
            <w:pPr>
              <w:autoSpaceDE w:val="0"/>
              <w:jc w:val="center"/>
              <w:rPr>
                <w:b/>
                <w:bCs/>
                <w:kern w:val="1"/>
                <w:sz w:val="28"/>
                <w:szCs w:val="28"/>
              </w:rPr>
            </w:pPr>
            <w:r w:rsidRPr="00692CAE">
              <w:rPr>
                <w:rStyle w:val="11"/>
                <w:bCs/>
                <w:sz w:val="28"/>
                <w:szCs w:val="28"/>
              </w:rPr>
              <w:t>ОБОСНОВАНИЕ НАЧАЛЬНОЙ (МАКСИМАЛЬНОЙ) ЦЕНЫ КОНТРАКТА</w:t>
            </w:r>
          </w:p>
          <w:tbl>
            <w:tblPr>
              <w:tblW w:w="15949" w:type="dxa"/>
              <w:tblInd w:w="105" w:type="dxa"/>
              <w:tblLayout w:type="fixed"/>
              <w:tblLook w:val="0000" w:firstRow="0" w:lastRow="0" w:firstColumn="0" w:lastColumn="0" w:noHBand="0" w:noVBand="0"/>
            </w:tblPr>
            <w:tblGrid>
              <w:gridCol w:w="15949"/>
            </w:tblGrid>
            <w:tr w:rsidR="00075F6D" w:rsidRPr="00692CAE" w:rsidTr="000A3869">
              <w:trPr>
                <w:trHeight w:val="375"/>
              </w:trPr>
              <w:tc>
                <w:tcPr>
                  <w:tcW w:w="15949" w:type="dxa"/>
                  <w:tcBorders>
                    <w:top w:val="nil"/>
                    <w:left w:val="nil"/>
                    <w:bottom w:val="nil"/>
                    <w:right w:val="nil"/>
                  </w:tcBorders>
                  <w:shd w:val="clear" w:color="auto" w:fill="auto"/>
                  <w:vAlign w:val="bottom"/>
                </w:tcPr>
                <w:p w:rsidR="00075F6D" w:rsidRPr="00692CAE" w:rsidRDefault="00075F6D" w:rsidP="000A3869">
                  <w:pPr>
                    <w:jc w:val="center"/>
                  </w:pPr>
                  <w:r w:rsidRPr="00692CAE">
                    <w:t>Обоснование начальной (максимальной) цены контракта (НМЦК),</w:t>
                  </w:r>
                </w:p>
              </w:tc>
            </w:tr>
            <w:tr w:rsidR="00075F6D" w:rsidRPr="00692CAE" w:rsidTr="000A3869">
              <w:trPr>
                <w:trHeight w:val="390"/>
              </w:trPr>
              <w:tc>
                <w:tcPr>
                  <w:tcW w:w="15949" w:type="dxa"/>
                  <w:tcBorders>
                    <w:top w:val="nil"/>
                    <w:left w:val="nil"/>
                    <w:bottom w:val="single" w:sz="4" w:space="0" w:color="auto"/>
                    <w:right w:val="nil"/>
                  </w:tcBorders>
                  <w:shd w:val="clear" w:color="auto" w:fill="auto"/>
                  <w:vAlign w:val="center"/>
                </w:tcPr>
                <w:p w:rsidR="00075F6D" w:rsidRPr="00692CAE" w:rsidRDefault="00273F05" w:rsidP="00273F05">
                  <w:pPr>
                    <w:jc w:val="center"/>
                  </w:pPr>
                  <w:r w:rsidRPr="00840C42">
                    <w:t>Оказание услуг по поддержке информационного обслуживания ранее установленной и используемой версии программного продукта «Система ГАРАНТ»</w:t>
                  </w:r>
                </w:p>
              </w:tc>
            </w:tr>
            <w:tr w:rsidR="00075F6D" w:rsidRPr="00692CAE" w:rsidTr="000A3869">
              <w:trPr>
                <w:trHeight w:val="315"/>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Основные характеристики объекта закупки: согласно техническому заданию</w:t>
                  </w:r>
                </w:p>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Используемый метод определения НМЦК с обоснованием: метод сопоставимых рыночных цен согласно ч. 6 ст. 22 Федерального закона от 05.04.2013 № 44-ФЗ.</w:t>
                  </w:r>
                </w:p>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Расчет НМЦК произведен на основании информации о рын</w:t>
                  </w:r>
                  <w:r w:rsidR="009968AA">
                    <w:rPr>
                      <w:sz w:val="22"/>
                      <w:szCs w:val="22"/>
                    </w:rPr>
                    <w:t>очных ценах на идентичные услуги</w:t>
                  </w:r>
                  <w:r w:rsidRPr="00692CAE">
                    <w:rPr>
                      <w:sz w:val="22"/>
                      <w:szCs w:val="22"/>
                    </w:rPr>
                    <w:t xml:space="preserve"> (ч.13 ст.22 Федерального закона от 05.04.2013 № 44-ФЗ) </w:t>
                  </w:r>
                </w:p>
                <w:p w:rsidR="00075F6D" w:rsidRPr="00692CAE" w:rsidRDefault="00075F6D" w:rsidP="000A3869">
                  <w:r w:rsidRPr="00692CAE">
                    <w:rPr>
                      <w:sz w:val="22"/>
                      <w:szCs w:val="22"/>
                    </w:rPr>
                    <w:t>на основании ответов коммерческих организаций:</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1 - коммерческое предложение №1;</w:t>
                  </w:r>
                </w:p>
              </w:tc>
            </w:tr>
            <w:tr w:rsidR="00075F6D" w:rsidRPr="00692CAE" w:rsidTr="000A3869">
              <w:trPr>
                <w:trHeight w:val="315"/>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2 - коммерческое предложение №2;</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3 - коммерческое предложение №3.</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Результат расчетов приведен в таблице ниже.</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Коэффициент вариации лежит в пределах 30%, что позволяет признать совокупность цен однородной.</w:t>
                  </w:r>
                </w:p>
              </w:tc>
            </w:tr>
            <w:tr w:rsidR="00075F6D" w:rsidRPr="00692CAE" w:rsidTr="000A3869">
              <w:trPr>
                <w:trHeight w:val="630"/>
              </w:trPr>
              <w:tc>
                <w:tcPr>
                  <w:tcW w:w="15949" w:type="dxa"/>
                  <w:tcBorders>
                    <w:top w:val="nil"/>
                    <w:left w:val="nil"/>
                    <w:bottom w:val="nil"/>
                    <w:right w:val="nil"/>
                  </w:tcBorders>
                  <w:shd w:val="clear" w:color="auto" w:fill="auto"/>
                  <w:noWrap/>
                  <w:vAlign w:val="bottom"/>
                </w:tcPr>
                <w:p w:rsidR="00075F6D" w:rsidRPr="00692CAE" w:rsidRDefault="00075F6D" w:rsidP="000A3869">
                  <w:r w:rsidRPr="00692CAE">
                    <w:rPr>
                      <w:noProof/>
                      <w:sz w:val="22"/>
                      <w:szCs w:val="22"/>
                    </w:rPr>
                    <w:drawing>
                      <wp:anchor distT="0" distB="0" distL="114300" distR="114300" simplePos="0" relativeHeight="251661312" behindDoc="0" locked="0" layoutInCell="1" allowOverlap="1" wp14:anchorId="3F47ED0E" wp14:editId="455E0DB9">
                        <wp:simplePos x="0" y="0"/>
                        <wp:positionH relativeFrom="column">
                          <wp:posOffset>2867025</wp:posOffset>
                        </wp:positionH>
                        <wp:positionV relativeFrom="paragraph">
                          <wp:posOffset>47625</wp:posOffset>
                        </wp:positionV>
                        <wp:extent cx="1895475" cy="3524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352425"/>
                                </a:xfrm>
                                <a:prstGeom prst="rect">
                                  <a:avLst/>
                                </a:prstGeom>
                                <a:noFill/>
                              </pic:spPr>
                            </pic:pic>
                          </a:graphicData>
                        </a:graphic>
                      </wp:anchor>
                    </w:drawing>
                  </w:r>
                </w:p>
                <w:tbl>
                  <w:tblPr>
                    <w:tblW w:w="0" w:type="auto"/>
                    <w:tblCellSpacing w:w="0" w:type="dxa"/>
                    <w:tblLayout w:type="fixed"/>
                    <w:tblCellMar>
                      <w:left w:w="0" w:type="dxa"/>
                      <w:right w:w="0" w:type="dxa"/>
                    </w:tblCellMar>
                    <w:tblLook w:val="0000" w:firstRow="0" w:lastRow="0" w:firstColumn="0" w:lastColumn="0" w:noHBand="0" w:noVBand="0"/>
                  </w:tblPr>
                  <w:tblGrid>
                    <w:gridCol w:w="15080"/>
                  </w:tblGrid>
                  <w:tr w:rsidR="00075F6D" w:rsidRPr="00692CAE" w:rsidTr="000A3869">
                    <w:trPr>
                      <w:trHeight w:val="630"/>
                      <w:tblCellSpacing w:w="0" w:type="dxa"/>
                    </w:trPr>
                    <w:tc>
                      <w:tcPr>
                        <w:tcW w:w="15080" w:type="dxa"/>
                        <w:tcBorders>
                          <w:top w:val="nil"/>
                          <w:left w:val="nil"/>
                          <w:bottom w:val="nil"/>
                          <w:right w:val="nil"/>
                        </w:tcBorders>
                        <w:shd w:val="clear" w:color="auto" w:fill="auto"/>
                        <w:vAlign w:val="center"/>
                      </w:tcPr>
                      <w:p w:rsidR="00075F6D" w:rsidRPr="00692CAE" w:rsidRDefault="00075F6D" w:rsidP="000A3869">
                        <w:r w:rsidRPr="00692CAE">
                          <w:rPr>
                            <w:sz w:val="22"/>
                            <w:szCs w:val="22"/>
                          </w:rPr>
                          <w:t>НМЦК рассчитывается по формуле:</w:t>
                        </w:r>
                      </w:p>
                    </w:tc>
                  </w:tr>
                </w:tbl>
                <w:p w:rsidR="00075F6D" w:rsidRPr="00692CAE" w:rsidRDefault="00075F6D" w:rsidP="000A3869"/>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где v</w:t>
                  </w:r>
                  <w:r w:rsidR="009968AA">
                    <w:rPr>
                      <w:sz w:val="22"/>
                      <w:szCs w:val="22"/>
                    </w:rPr>
                    <w:t xml:space="preserve"> - количество единиц услуги</w:t>
                  </w:r>
                  <w:r w:rsidRPr="00692CAE">
                    <w:rPr>
                      <w:sz w:val="22"/>
                      <w:szCs w:val="22"/>
                    </w:rPr>
                    <w:t>, n - количес</w:t>
                  </w:r>
                  <w:r w:rsidR="009968AA">
                    <w:rPr>
                      <w:sz w:val="22"/>
                      <w:szCs w:val="22"/>
                    </w:rPr>
                    <w:t>тво рассматриваемых цен на услуги, ц - цена единицы услуги</w:t>
                  </w:r>
                  <w:r w:rsidRPr="00692CAE">
                    <w:rPr>
                      <w:sz w:val="22"/>
                      <w:szCs w:val="22"/>
                    </w:rPr>
                    <w:t>, k - корректирующий коэффициент, принят равным 1.</w:t>
                  </w:r>
                </w:p>
              </w:tc>
            </w:tr>
          </w:tbl>
          <w:p w:rsidR="00EE1490" w:rsidRPr="00AD4EB3" w:rsidRDefault="00EE1490" w:rsidP="000A3869">
            <w:pPr>
              <w:jc w:val="center"/>
            </w:pPr>
          </w:p>
        </w:tc>
      </w:tr>
      <w:tr w:rsidR="00715AE4" w:rsidRPr="001A3700" w:rsidTr="004743E2">
        <w:tblPrEx>
          <w:tblLook w:val="04A0" w:firstRow="1" w:lastRow="0" w:firstColumn="1" w:lastColumn="0" w:noHBand="0" w:noVBand="1"/>
        </w:tblPrEx>
        <w:trPr>
          <w:gridBefore w:val="1"/>
          <w:gridAfter w:val="1"/>
          <w:wBefore w:w="147" w:type="dxa"/>
          <w:wAfter w:w="709" w:type="dxa"/>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 xml:space="preserve">№№ </w:t>
            </w:r>
            <w:proofErr w:type="gramStart"/>
            <w:r w:rsidRPr="004743E2">
              <w:rPr>
                <w:color w:val="000000"/>
                <w:sz w:val="22"/>
                <w:szCs w:val="22"/>
              </w:rPr>
              <w:t>п</w:t>
            </w:r>
            <w:proofErr w:type="gramEnd"/>
            <w:r w:rsidRPr="004743E2">
              <w:rPr>
                <w:color w:val="000000"/>
                <w:sz w:val="22"/>
                <w:szCs w:val="22"/>
              </w:rPr>
              <w:t>/п</w:t>
            </w:r>
          </w:p>
        </w:tc>
        <w:tc>
          <w:tcPr>
            <w:tcW w:w="3857"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кол-во комплектов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 xml:space="preserve">Цена </w:t>
            </w:r>
            <w:r w:rsidR="00C13A01" w:rsidRPr="004743E2">
              <w:rPr>
                <w:color w:val="000000"/>
                <w:sz w:val="22"/>
                <w:szCs w:val="22"/>
              </w:rPr>
              <w:t xml:space="preserve">комплекта </w:t>
            </w:r>
            <w:r w:rsidRPr="004743E2">
              <w:rPr>
                <w:color w:val="000000"/>
                <w:sz w:val="22"/>
                <w:szCs w:val="22"/>
              </w:rPr>
              <w:t>№ 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 xml:space="preserve">Цена </w:t>
            </w:r>
            <w:r w:rsidR="00C13A01" w:rsidRPr="004743E2">
              <w:rPr>
                <w:color w:val="000000"/>
                <w:sz w:val="22"/>
                <w:szCs w:val="22"/>
              </w:rPr>
              <w:t xml:space="preserve">комплекта </w:t>
            </w:r>
            <w:r w:rsidRPr="004743E2">
              <w:rPr>
                <w:color w:val="000000"/>
                <w:sz w:val="22"/>
                <w:szCs w:val="22"/>
              </w:rPr>
              <w:t>№ 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r w:rsidRPr="004743E2">
              <w:rPr>
                <w:color w:val="000000"/>
                <w:sz w:val="22"/>
                <w:szCs w:val="22"/>
              </w:rPr>
              <w:t xml:space="preserve">Цена </w:t>
            </w:r>
            <w:r w:rsidR="004743E2" w:rsidRPr="004743E2">
              <w:rPr>
                <w:color w:val="000000"/>
                <w:sz w:val="22"/>
                <w:szCs w:val="22"/>
              </w:rPr>
              <w:t xml:space="preserve">комплекта </w:t>
            </w:r>
            <w:r w:rsidRPr="004743E2">
              <w:rPr>
                <w:color w:val="000000"/>
                <w:sz w:val="22"/>
                <w:szCs w:val="22"/>
              </w:rPr>
              <w:t>№ 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C13A01" w:rsidP="00787176">
            <w:pPr>
              <w:rPr>
                <w:color w:val="000000"/>
                <w:sz w:val="22"/>
                <w:szCs w:val="22"/>
              </w:rPr>
            </w:pPr>
            <w:r w:rsidRPr="004743E2">
              <w:rPr>
                <w:color w:val="000000"/>
                <w:sz w:val="22"/>
                <w:szCs w:val="22"/>
              </w:rPr>
              <w:t xml:space="preserve">Средняя </w:t>
            </w:r>
            <w:r w:rsidR="00715AE4" w:rsidRPr="004743E2">
              <w:rPr>
                <w:color w:val="000000"/>
                <w:sz w:val="22"/>
                <w:szCs w:val="22"/>
              </w:rPr>
              <w:t>Цена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C13A01" w:rsidP="00787176">
            <w:pPr>
              <w:rPr>
                <w:color w:val="000000"/>
                <w:sz w:val="22"/>
                <w:szCs w:val="22"/>
              </w:rPr>
            </w:pPr>
            <w:proofErr w:type="gramStart"/>
            <w:r w:rsidRPr="004743E2">
              <w:rPr>
                <w:color w:val="000000"/>
                <w:sz w:val="22"/>
                <w:szCs w:val="22"/>
              </w:rPr>
              <w:t>Средне квадратичное</w:t>
            </w:r>
            <w:proofErr w:type="gramEnd"/>
            <w:r w:rsidRPr="004743E2">
              <w:rPr>
                <w:color w:val="000000"/>
                <w:sz w:val="22"/>
                <w:szCs w:val="22"/>
              </w:rPr>
              <w:t xml:space="preserve"> </w:t>
            </w:r>
            <w:proofErr w:type="spellStart"/>
            <w:r w:rsidRPr="004743E2">
              <w:rPr>
                <w:color w:val="000000"/>
                <w:sz w:val="22"/>
                <w:szCs w:val="22"/>
              </w:rPr>
              <w:t>откл</w:t>
            </w:r>
            <w:proofErr w:type="spellEnd"/>
            <w:r w:rsidRPr="004743E2">
              <w:rPr>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15AE4" w:rsidRPr="004743E2" w:rsidRDefault="00715AE4" w:rsidP="00787176">
            <w:pPr>
              <w:rPr>
                <w:color w:val="000000"/>
                <w:sz w:val="22"/>
                <w:szCs w:val="22"/>
              </w:rPr>
            </w:pPr>
            <w:proofErr w:type="spellStart"/>
            <w:r w:rsidRPr="004743E2">
              <w:rPr>
                <w:color w:val="000000"/>
                <w:sz w:val="22"/>
                <w:szCs w:val="22"/>
              </w:rPr>
              <w:t>Коэф</w:t>
            </w:r>
            <w:proofErr w:type="spellEnd"/>
            <w:r w:rsidRPr="004743E2">
              <w:rPr>
                <w:color w:val="000000"/>
                <w:sz w:val="22"/>
                <w:szCs w:val="22"/>
              </w:rPr>
              <w:t>-т вар. %</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t>1</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БИНО: бюджетные учреждения</w:t>
            </w:r>
            <w:r w:rsidR="00C13A01" w:rsidRPr="004743E2">
              <w:rPr>
                <w:color w:val="000000"/>
                <w:sz w:val="22"/>
                <w:szCs w:val="22"/>
              </w:rPr>
              <w:t xml:space="preserve"> кол-во выходов 12</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F82127" w:rsidP="00787176">
            <w:pPr>
              <w:jc w:val="right"/>
              <w:rPr>
                <w:color w:val="000000"/>
                <w:sz w:val="22"/>
                <w:szCs w:val="22"/>
              </w:rPr>
            </w:pPr>
            <w:r>
              <w:rPr>
                <w:color w:val="000000"/>
                <w:sz w:val="22"/>
                <w:szCs w:val="22"/>
              </w:rPr>
              <w:t>15174,96</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15536,04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15237,56</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15316,19</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192,95</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1,25</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t>2</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Журнал Сибирского федерального университета. Химия</w:t>
            </w:r>
            <w:r w:rsidR="00C13A01" w:rsidRPr="004743E2">
              <w:rPr>
                <w:color w:val="000000"/>
                <w:sz w:val="22"/>
                <w:szCs w:val="22"/>
              </w:rPr>
              <w:t xml:space="preserve"> кол-во выходов 4</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1808,04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1845,9</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1820,49</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1824,81</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19,29</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1,05</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t>3</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Известия высших учебных заведений. Цветная металлургия</w:t>
            </w:r>
            <w:r w:rsidR="00C13A01" w:rsidRPr="004743E2">
              <w:rPr>
                <w:color w:val="000000"/>
                <w:sz w:val="22"/>
                <w:szCs w:val="22"/>
              </w:rPr>
              <w:t xml:space="preserve"> кол-во выходов 6</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F82127" w:rsidP="00787176">
            <w:pPr>
              <w:jc w:val="right"/>
              <w:rPr>
                <w:color w:val="000000"/>
                <w:sz w:val="22"/>
                <w:szCs w:val="22"/>
              </w:rPr>
            </w:pPr>
            <w:r>
              <w:rPr>
                <w:color w:val="000000"/>
                <w:sz w:val="22"/>
                <w:szCs w:val="22"/>
              </w:rPr>
              <w:t>14412,84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14757,54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14470,56</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14546,98</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184,62</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1,26</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t>4</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Успехи химии</w:t>
            </w:r>
            <w:r w:rsidR="00C13A01" w:rsidRPr="004743E2">
              <w:rPr>
                <w:color w:val="000000"/>
                <w:sz w:val="22"/>
                <w:szCs w:val="22"/>
              </w:rPr>
              <w:t xml:space="preserve"> кол-во выходов 12</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F82127" w:rsidP="00787176">
            <w:pPr>
              <w:jc w:val="right"/>
              <w:rPr>
                <w:color w:val="000000"/>
                <w:sz w:val="22"/>
                <w:szCs w:val="22"/>
              </w:rPr>
            </w:pPr>
            <w:r>
              <w:rPr>
                <w:color w:val="000000"/>
                <w:sz w:val="22"/>
                <w:szCs w:val="22"/>
              </w:rPr>
              <w:t>36178,44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37043,64</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36323,5</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36515,19</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463,36</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1,26</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t>5</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Химия в интересах устойчивого развития</w:t>
            </w:r>
            <w:r w:rsidR="00C13A01" w:rsidRPr="004743E2">
              <w:rPr>
                <w:color w:val="000000"/>
                <w:sz w:val="22"/>
                <w:szCs w:val="22"/>
              </w:rPr>
              <w:t xml:space="preserve"> кол-во выходов 6</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F82127" w:rsidP="00787176">
            <w:pPr>
              <w:jc w:val="right"/>
              <w:rPr>
                <w:color w:val="000000"/>
                <w:sz w:val="22"/>
                <w:szCs w:val="22"/>
              </w:rPr>
            </w:pPr>
            <w:r>
              <w:rPr>
                <w:color w:val="000000"/>
                <w:sz w:val="22"/>
                <w:szCs w:val="22"/>
              </w:rPr>
              <w:t>11641,80</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11915,22</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11693,28</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11750,10</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145,29</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1,23</w:t>
            </w:r>
          </w:p>
        </w:tc>
      </w:tr>
      <w:tr w:rsidR="00715AE4"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15AE4" w:rsidRPr="004743E2" w:rsidRDefault="00715AE4" w:rsidP="00787176">
            <w:pPr>
              <w:jc w:val="right"/>
              <w:rPr>
                <w:color w:val="000000"/>
                <w:sz w:val="22"/>
                <w:szCs w:val="22"/>
              </w:rPr>
            </w:pPr>
            <w:r w:rsidRPr="004743E2">
              <w:rPr>
                <w:color w:val="000000"/>
                <w:sz w:val="22"/>
                <w:szCs w:val="22"/>
              </w:rPr>
              <w:lastRenderedPageBreak/>
              <w:t>6</w:t>
            </w:r>
          </w:p>
        </w:tc>
        <w:tc>
          <w:tcPr>
            <w:tcW w:w="3857" w:type="dxa"/>
            <w:tcBorders>
              <w:top w:val="nil"/>
              <w:left w:val="nil"/>
              <w:bottom w:val="single" w:sz="4" w:space="0" w:color="auto"/>
              <w:right w:val="single" w:sz="4" w:space="0" w:color="auto"/>
            </w:tcBorders>
            <w:shd w:val="clear" w:color="auto" w:fill="auto"/>
            <w:noWrap/>
            <w:vAlign w:val="bottom"/>
          </w:tcPr>
          <w:p w:rsidR="00715AE4" w:rsidRPr="004743E2" w:rsidRDefault="00715AE4" w:rsidP="00787176">
            <w:pPr>
              <w:rPr>
                <w:color w:val="000000"/>
                <w:sz w:val="22"/>
                <w:szCs w:val="22"/>
              </w:rPr>
            </w:pPr>
            <w:r w:rsidRPr="004743E2">
              <w:rPr>
                <w:color w:val="000000"/>
                <w:sz w:val="22"/>
                <w:szCs w:val="22"/>
              </w:rPr>
              <w:t>Поиск</w:t>
            </w:r>
            <w:r w:rsidR="00C13A01" w:rsidRPr="004743E2">
              <w:rPr>
                <w:color w:val="000000"/>
                <w:sz w:val="22"/>
                <w:szCs w:val="22"/>
              </w:rPr>
              <w:t xml:space="preserve"> кол-во выходов 52</w:t>
            </w:r>
          </w:p>
        </w:tc>
        <w:tc>
          <w:tcPr>
            <w:tcW w:w="993" w:type="dxa"/>
            <w:tcBorders>
              <w:top w:val="nil"/>
              <w:left w:val="nil"/>
              <w:bottom w:val="single" w:sz="8" w:space="0" w:color="auto"/>
              <w:right w:val="nil"/>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715AE4" w:rsidRPr="004743E2" w:rsidRDefault="00F82127" w:rsidP="00787176">
            <w:pPr>
              <w:jc w:val="right"/>
              <w:rPr>
                <w:color w:val="000000"/>
                <w:sz w:val="22"/>
                <w:szCs w:val="22"/>
              </w:rPr>
            </w:pPr>
            <w:r>
              <w:rPr>
                <w:color w:val="000000"/>
                <w:sz w:val="22"/>
                <w:szCs w:val="22"/>
              </w:rPr>
              <w:t>2244,32</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C13A01" w:rsidP="00787176">
            <w:pPr>
              <w:jc w:val="right"/>
              <w:rPr>
                <w:color w:val="000000"/>
                <w:sz w:val="22"/>
                <w:szCs w:val="22"/>
              </w:rPr>
            </w:pPr>
            <w:r w:rsidRPr="004743E2">
              <w:rPr>
                <w:color w:val="000000"/>
                <w:sz w:val="22"/>
                <w:szCs w:val="22"/>
              </w:rPr>
              <w:t>2261,75</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787176" w:rsidP="00787176">
            <w:pPr>
              <w:jc w:val="right"/>
              <w:rPr>
                <w:color w:val="000000"/>
                <w:sz w:val="22"/>
                <w:szCs w:val="22"/>
              </w:rPr>
            </w:pPr>
            <w:r w:rsidRPr="004743E2">
              <w:rPr>
                <w:color w:val="000000"/>
                <w:sz w:val="22"/>
                <w:szCs w:val="22"/>
              </w:rPr>
              <w:t>2288,52</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2264,86</w:t>
            </w:r>
          </w:p>
        </w:tc>
        <w:tc>
          <w:tcPr>
            <w:tcW w:w="1701" w:type="dxa"/>
            <w:tcBorders>
              <w:top w:val="nil"/>
              <w:left w:val="nil"/>
              <w:bottom w:val="single" w:sz="4" w:space="0" w:color="auto"/>
              <w:right w:val="single" w:sz="4" w:space="0" w:color="auto"/>
            </w:tcBorders>
            <w:shd w:val="clear" w:color="auto" w:fill="auto"/>
            <w:noWrap/>
            <w:vAlign w:val="bottom"/>
          </w:tcPr>
          <w:p w:rsidR="00715AE4" w:rsidRPr="004743E2" w:rsidRDefault="006261B7" w:rsidP="00787176">
            <w:pPr>
              <w:jc w:val="right"/>
              <w:rPr>
                <w:color w:val="000000"/>
                <w:sz w:val="22"/>
                <w:szCs w:val="22"/>
              </w:rPr>
            </w:pPr>
            <w:r>
              <w:rPr>
                <w:color w:val="000000"/>
                <w:sz w:val="22"/>
                <w:szCs w:val="22"/>
              </w:rPr>
              <w:t>22,26</w:t>
            </w:r>
          </w:p>
        </w:tc>
        <w:tc>
          <w:tcPr>
            <w:tcW w:w="1417" w:type="dxa"/>
            <w:tcBorders>
              <w:top w:val="nil"/>
              <w:left w:val="nil"/>
              <w:bottom w:val="single" w:sz="4" w:space="0" w:color="auto"/>
              <w:right w:val="single" w:sz="4" w:space="0" w:color="auto"/>
            </w:tcBorders>
            <w:shd w:val="clear" w:color="auto" w:fill="auto"/>
            <w:noWrap/>
            <w:vAlign w:val="bottom"/>
          </w:tcPr>
          <w:p w:rsidR="00715AE4" w:rsidRPr="004743E2" w:rsidRDefault="004743E2" w:rsidP="00787176">
            <w:pPr>
              <w:jc w:val="right"/>
              <w:rPr>
                <w:color w:val="000000"/>
                <w:sz w:val="22"/>
                <w:szCs w:val="22"/>
              </w:rPr>
            </w:pPr>
            <w:r w:rsidRPr="004743E2">
              <w:rPr>
                <w:color w:val="000000"/>
                <w:sz w:val="22"/>
                <w:szCs w:val="22"/>
              </w:rPr>
              <w:t>0,98</w:t>
            </w:r>
          </w:p>
        </w:tc>
      </w:tr>
      <w:tr w:rsidR="004743E2"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tcPr>
          <w:p w:rsidR="004743E2" w:rsidRPr="004743E2" w:rsidRDefault="004743E2" w:rsidP="00BF1B33">
            <w:pPr>
              <w:jc w:val="right"/>
              <w:rPr>
                <w:color w:val="000000"/>
                <w:sz w:val="22"/>
                <w:szCs w:val="22"/>
              </w:rPr>
            </w:pPr>
            <w:r w:rsidRPr="004743E2">
              <w:rPr>
                <w:color w:val="000000"/>
                <w:sz w:val="22"/>
                <w:szCs w:val="22"/>
              </w:rPr>
              <w:t>7</w:t>
            </w:r>
          </w:p>
        </w:tc>
        <w:tc>
          <w:tcPr>
            <w:tcW w:w="3857" w:type="dxa"/>
            <w:tcBorders>
              <w:top w:val="nil"/>
              <w:left w:val="nil"/>
              <w:bottom w:val="single" w:sz="4" w:space="0" w:color="auto"/>
              <w:right w:val="single" w:sz="4" w:space="0" w:color="auto"/>
            </w:tcBorders>
            <w:shd w:val="clear" w:color="auto" w:fill="auto"/>
            <w:noWrap/>
            <w:vAlign w:val="bottom"/>
          </w:tcPr>
          <w:p w:rsidR="004743E2" w:rsidRPr="004743E2" w:rsidRDefault="004743E2" w:rsidP="00BF1B33">
            <w:pPr>
              <w:rPr>
                <w:color w:val="000000"/>
                <w:sz w:val="22"/>
                <w:szCs w:val="22"/>
              </w:rPr>
            </w:pPr>
            <w:r w:rsidRPr="004743E2">
              <w:rPr>
                <w:color w:val="000000"/>
                <w:sz w:val="22"/>
                <w:szCs w:val="22"/>
              </w:rPr>
              <w:t>Наука в Сибири кол-во выходов 50</w:t>
            </w:r>
          </w:p>
        </w:tc>
        <w:tc>
          <w:tcPr>
            <w:tcW w:w="993" w:type="dxa"/>
            <w:tcBorders>
              <w:top w:val="nil"/>
              <w:left w:val="nil"/>
              <w:bottom w:val="single" w:sz="8" w:space="0" w:color="auto"/>
              <w:right w:val="nil"/>
            </w:tcBorders>
            <w:shd w:val="clear" w:color="auto" w:fill="auto"/>
            <w:noWrap/>
            <w:vAlign w:val="bottom"/>
          </w:tcPr>
          <w:p w:rsidR="004743E2" w:rsidRPr="004743E2" w:rsidRDefault="004743E2" w:rsidP="00BF1B33">
            <w:pPr>
              <w:jc w:val="right"/>
              <w:rPr>
                <w:color w:val="000000"/>
                <w:sz w:val="22"/>
                <w:szCs w:val="22"/>
              </w:rPr>
            </w:pPr>
            <w:r w:rsidRPr="004743E2">
              <w:rPr>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743E2" w:rsidRPr="004743E2" w:rsidRDefault="00F82127" w:rsidP="00BF1B33">
            <w:pPr>
              <w:jc w:val="right"/>
              <w:rPr>
                <w:color w:val="000000"/>
                <w:sz w:val="22"/>
                <w:szCs w:val="22"/>
              </w:rPr>
            </w:pPr>
            <w:r>
              <w:rPr>
                <w:color w:val="000000"/>
                <w:sz w:val="22"/>
                <w:szCs w:val="22"/>
              </w:rPr>
              <w:t>1036</w:t>
            </w: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BF1B33">
            <w:pPr>
              <w:jc w:val="right"/>
              <w:rPr>
                <w:color w:val="000000"/>
                <w:sz w:val="22"/>
                <w:szCs w:val="22"/>
              </w:rPr>
            </w:pPr>
            <w:r w:rsidRPr="004743E2">
              <w:rPr>
                <w:color w:val="000000"/>
                <w:sz w:val="22"/>
                <w:szCs w:val="22"/>
              </w:rPr>
              <w:t>1041,53</w:t>
            </w: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BF1B33">
            <w:pPr>
              <w:jc w:val="right"/>
              <w:rPr>
                <w:color w:val="000000"/>
                <w:sz w:val="22"/>
                <w:szCs w:val="22"/>
              </w:rPr>
            </w:pPr>
            <w:r w:rsidRPr="004743E2">
              <w:rPr>
                <w:color w:val="000000"/>
                <w:sz w:val="22"/>
                <w:szCs w:val="22"/>
              </w:rPr>
              <w:t>1059,44</w:t>
            </w: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BF1B33">
            <w:pPr>
              <w:jc w:val="right"/>
              <w:rPr>
                <w:color w:val="000000"/>
                <w:sz w:val="22"/>
                <w:szCs w:val="22"/>
              </w:rPr>
            </w:pPr>
            <w:r w:rsidRPr="004743E2">
              <w:rPr>
                <w:color w:val="000000"/>
                <w:sz w:val="22"/>
                <w:szCs w:val="22"/>
              </w:rPr>
              <w:t>1045,66</w:t>
            </w: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6261B7" w:rsidP="00BF1B33">
            <w:pPr>
              <w:jc w:val="right"/>
              <w:rPr>
                <w:color w:val="000000"/>
                <w:sz w:val="22"/>
                <w:szCs w:val="22"/>
              </w:rPr>
            </w:pPr>
            <w:r>
              <w:rPr>
                <w:color w:val="000000"/>
                <w:sz w:val="22"/>
                <w:szCs w:val="22"/>
              </w:rPr>
              <w:t>12,25</w:t>
            </w:r>
          </w:p>
        </w:tc>
        <w:tc>
          <w:tcPr>
            <w:tcW w:w="1417" w:type="dxa"/>
            <w:tcBorders>
              <w:top w:val="nil"/>
              <w:left w:val="nil"/>
              <w:bottom w:val="single" w:sz="4" w:space="0" w:color="auto"/>
              <w:right w:val="single" w:sz="4" w:space="0" w:color="auto"/>
            </w:tcBorders>
            <w:shd w:val="clear" w:color="auto" w:fill="auto"/>
            <w:noWrap/>
            <w:vAlign w:val="bottom"/>
          </w:tcPr>
          <w:p w:rsidR="004743E2" w:rsidRPr="004743E2" w:rsidRDefault="006261B7" w:rsidP="00BF1B33">
            <w:pPr>
              <w:jc w:val="right"/>
              <w:rPr>
                <w:color w:val="000000"/>
                <w:sz w:val="22"/>
                <w:szCs w:val="22"/>
              </w:rPr>
            </w:pPr>
            <w:r>
              <w:rPr>
                <w:color w:val="000000"/>
                <w:sz w:val="22"/>
                <w:szCs w:val="22"/>
              </w:rPr>
              <w:t>1,17</w:t>
            </w:r>
          </w:p>
        </w:tc>
      </w:tr>
      <w:tr w:rsidR="004743E2" w:rsidRPr="001A3700" w:rsidTr="004743E2">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c>
          <w:tcPr>
            <w:tcW w:w="3857" w:type="dxa"/>
            <w:tcBorders>
              <w:top w:val="nil"/>
              <w:left w:val="nil"/>
              <w:bottom w:val="single" w:sz="4" w:space="0" w:color="auto"/>
              <w:right w:val="single" w:sz="4" w:space="0" w:color="auto"/>
            </w:tcBorders>
            <w:shd w:val="clear" w:color="auto" w:fill="auto"/>
            <w:noWrap/>
            <w:vAlign w:val="bottom"/>
          </w:tcPr>
          <w:p w:rsidR="004743E2" w:rsidRPr="004743E2" w:rsidRDefault="004743E2" w:rsidP="00787176">
            <w:pPr>
              <w:rPr>
                <w:color w:val="000000"/>
                <w:sz w:val="22"/>
                <w:szCs w:val="22"/>
              </w:rPr>
            </w:pPr>
          </w:p>
        </w:tc>
        <w:tc>
          <w:tcPr>
            <w:tcW w:w="993" w:type="dxa"/>
            <w:tcBorders>
              <w:top w:val="nil"/>
              <w:left w:val="nil"/>
              <w:bottom w:val="single" w:sz="8" w:space="0" w:color="auto"/>
              <w:right w:val="nil"/>
            </w:tcBorders>
            <w:shd w:val="clear" w:color="auto" w:fill="auto"/>
            <w:noWrap/>
            <w:vAlign w:val="bottom"/>
          </w:tcPr>
          <w:p w:rsidR="004743E2" w:rsidRPr="004743E2" w:rsidRDefault="004743E2" w:rsidP="00787176">
            <w:pPr>
              <w:jc w:val="right"/>
              <w:rPr>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r>
              <w:rPr>
                <w:color w:val="000000"/>
                <w:sz w:val="22"/>
                <w:szCs w:val="22"/>
              </w:rPr>
              <w:t>83263,79</w:t>
            </w:r>
          </w:p>
        </w:tc>
        <w:tc>
          <w:tcPr>
            <w:tcW w:w="1701" w:type="dxa"/>
            <w:tcBorders>
              <w:top w:val="nil"/>
              <w:left w:val="nil"/>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tcPr>
          <w:p w:rsidR="004743E2" w:rsidRPr="004743E2" w:rsidRDefault="004743E2" w:rsidP="00787176">
            <w:pPr>
              <w:jc w:val="right"/>
              <w:rPr>
                <w:color w:val="000000"/>
                <w:sz w:val="22"/>
                <w:szCs w:val="22"/>
              </w:rPr>
            </w:pPr>
          </w:p>
        </w:tc>
      </w:tr>
    </w:tbl>
    <w:p w:rsidR="00EE1490" w:rsidRDefault="004743E2" w:rsidP="004743E2">
      <w:pPr>
        <w:jc w:val="left"/>
        <w:rPr>
          <w:b/>
        </w:rPr>
        <w:sectPr w:rsidR="00EE1490" w:rsidSect="00EE1490">
          <w:pgSz w:w="16839" w:h="11907" w:orient="landscape" w:code="9"/>
          <w:pgMar w:top="851" w:right="851" w:bottom="680" w:left="181" w:header="720" w:footer="720" w:gutter="0"/>
          <w:cols w:space="720"/>
          <w:titlePg/>
          <w:docGrid w:linePitch="326"/>
        </w:sectPr>
      </w:pPr>
      <w:r>
        <w:rPr>
          <w:b/>
        </w:rPr>
        <w:t xml:space="preserve">НМЦ - </w:t>
      </w:r>
      <w:r w:rsidRPr="004743E2">
        <w:rPr>
          <w:b/>
          <w:color w:val="000000"/>
          <w:sz w:val="22"/>
          <w:szCs w:val="22"/>
        </w:rPr>
        <w:t>83263,79</w:t>
      </w:r>
    </w:p>
    <w:p w:rsidR="00B30AB4" w:rsidRPr="001F13E3" w:rsidRDefault="00FE2742" w:rsidP="007178A9">
      <w:pPr>
        <w:keepNext/>
        <w:jc w:val="center"/>
        <w:rPr>
          <w:b/>
        </w:rPr>
      </w:pPr>
      <w:r w:rsidRPr="001F13E3">
        <w:rPr>
          <w:b/>
        </w:rPr>
        <w:lastRenderedPageBreak/>
        <w:t>Раздел 3</w:t>
      </w:r>
    </w:p>
    <w:p w:rsidR="00B30AB4" w:rsidRPr="001F13E3" w:rsidRDefault="00B30AB4" w:rsidP="007178A9">
      <w:pPr>
        <w:keepNext/>
        <w:jc w:val="center"/>
        <w:rPr>
          <w:b/>
        </w:rPr>
      </w:pPr>
    </w:p>
    <w:p w:rsidR="00711166" w:rsidRPr="001F13E3" w:rsidRDefault="00FA3CC4" w:rsidP="007178A9">
      <w:pPr>
        <w:keepNext/>
        <w:jc w:val="center"/>
        <w:rPr>
          <w:b/>
        </w:rPr>
      </w:pPr>
      <w:r w:rsidRPr="001F13E3">
        <w:rPr>
          <w:b/>
        </w:rPr>
        <w:t>Техническое задание</w:t>
      </w:r>
    </w:p>
    <w:p w:rsidR="00E4751C" w:rsidRPr="001F13E3" w:rsidRDefault="00E4751C" w:rsidP="007178A9">
      <w:pPr>
        <w:keepNext/>
      </w:pPr>
    </w:p>
    <w:p w:rsidR="006F2E01" w:rsidRPr="001F13E3" w:rsidRDefault="006F2E01" w:rsidP="007178A9">
      <w:pPr>
        <w:keepNext/>
        <w:numPr>
          <w:ilvl w:val="0"/>
          <w:numId w:val="16"/>
        </w:numPr>
        <w:tabs>
          <w:tab w:val="clear" w:pos="502"/>
        </w:tabs>
        <w:spacing w:after="120"/>
        <w:ind w:left="0" w:firstLine="567"/>
      </w:pPr>
      <w:r w:rsidRPr="001F13E3">
        <w:rPr>
          <w:b/>
        </w:rPr>
        <w:t>Наименование объекта закупки:</w:t>
      </w:r>
    </w:p>
    <w:p w:rsidR="007178A9" w:rsidRPr="000644BE" w:rsidRDefault="007178A9" w:rsidP="00D05296">
      <w:pPr>
        <w:pStyle w:val="afffff"/>
        <w:keepNext/>
        <w:ind w:left="502"/>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7178A9" w:rsidRPr="000644BE" w:rsidRDefault="00D05296" w:rsidP="00D05296">
      <w:pPr>
        <w:pStyle w:val="afffff"/>
        <w:keepNext/>
        <w:ind w:left="502"/>
        <w:jc w:val="center"/>
        <w:rPr>
          <w:rFonts w:ascii="Times New Roman" w:hAnsi="Times New Roman"/>
          <w:sz w:val="24"/>
          <w:szCs w:val="24"/>
          <w:u w:val="single"/>
        </w:rPr>
      </w:pPr>
      <w:r>
        <w:rPr>
          <w:rFonts w:ascii="Times New Roman" w:hAnsi="Times New Roman"/>
          <w:sz w:val="24"/>
          <w:szCs w:val="24"/>
        </w:rPr>
        <w:t>на 2016</w:t>
      </w:r>
      <w:r w:rsidR="00F80A4D">
        <w:rPr>
          <w:rFonts w:ascii="Times New Roman" w:hAnsi="Times New Roman"/>
          <w:sz w:val="24"/>
          <w:szCs w:val="24"/>
        </w:rPr>
        <w:t xml:space="preserve"> год</w:t>
      </w:r>
    </w:p>
    <w:p w:rsidR="007178A9" w:rsidRPr="007178A9" w:rsidRDefault="007178A9" w:rsidP="00D05296">
      <w:pPr>
        <w:pStyle w:val="af9"/>
        <w:keepNext/>
        <w:keepLines/>
        <w:ind w:left="502"/>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536"/>
        <w:gridCol w:w="2127"/>
        <w:gridCol w:w="1984"/>
        <w:gridCol w:w="2126"/>
      </w:tblGrid>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 п\</w:t>
            </w:r>
            <w:proofErr w:type="gramStart"/>
            <w:r w:rsidRPr="00917BDC">
              <w:rPr>
                <w:rFonts w:ascii="Times New Roman" w:hAnsi="Times New Roman"/>
              </w:rPr>
              <w:t>п</w:t>
            </w:r>
            <w:proofErr w:type="gramEnd"/>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Наименование издания</w:t>
            </w:r>
          </w:p>
        </w:tc>
        <w:tc>
          <w:tcPr>
            <w:tcW w:w="2127" w:type="dxa"/>
            <w:shd w:val="clear" w:color="auto" w:fill="auto"/>
          </w:tcPr>
          <w:p w:rsidR="009022F8" w:rsidRDefault="009022F8" w:rsidP="009B101B">
            <w:pPr>
              <w:pStyle w:val="afffff"/>
              <w:keepNext/>
              <w:rPr>
                <w:rFonts w:ascii="Times New Roman" w:hAnsi="Times New Roman"/>
              </w:rPr>
            </w:pPr>
            <w:r w:rsidRPr="00917BDC">
              <w:rPr>
                <w:rFonts w:ascii="Times New Roman" w:hAnsi="Times New Roman"/>
              </w:rPr>
              <w:t>Кол-во комплектов</w:t>
            </w:r>
          </w:p>
          <w:p w:rsidR="009022F8" w:rsidRDefault="009022F8" w:rsidP="009B101B">
            <w:pPr>
              <w:pStyle w:val="afffff"/>
              <w:keepNext/>
              <w:rPr>
                <w:rFonts w:ascii="Times New Roman" w:hAnsi="Times New Roman"/>
              </w:rPr>
            </w:pPr>
            <w:r w:rsidRPr="009022F8">
              <w:rPr>
                <w:rFonts w:ascii="Times New Roman" w:hAnsi="Times New Roman"/>
              </w:rPr>
              <w:t>(экземпляров)</w:t>
            </w:r>
          </w:p>
          <w:p w:rsidR="009022F8" w:rsidRPr="00917BDC" w:rsidRDefault="009022F8" w:rsidP="009B101B">
            <w:pPr>
              <w:pStyle w:val="afffff"/>
              <w:keepNext/>
              <w:rPr>
                <w:rFonts w:ascii="Times New Roman" w:hAnsi="Times New Roman"/>
              </w:rPr>
            </w:pPr>
          </w:p>
        </w:tc>
        <w:tc>
          <w:tcPr>
            <w:tcW w:w="1984" w:type="dxa"/>
            <w:shd w:val="clear" w:color="auto" w:fill="auto"/>
          </w:tcPr>
          <w:p w:rsidR="009022F8" w:rsidRPr="00917BDC" w:rsidRDefault="009022F8" w:rsidP="009B101B">
            <w:pPr>
              <w:pStyle w:val="afffff"/>
              <w:keepNext/>
              <w:rPr>
                <w:rFonts w:ascii="Times New Roman" w:hAnsi="Times New Roman"/>
              </w:rPr>
            </w:pPr>
            <w:r>
              <w:rPr>
                <w:rFonts w:ascii="Times New Roman" w:hAnsi="Times New Roman"/>
              </w:rPr>
              <w:t>Кол-во выход</w:t>
            </w:r>
            <w:r w:rsidRPr="009022F8">
              <w:rPr>
                <w:rFonts w:ascii="Times New Roman" w:hAnsi="Times New Roman"/>
              </w:rPr>
              <w:t>ов одного</w:t>
            </w:r>
            <w:r w:rsidRPr="00917BDC">
              <w:rPr>
                <w:rFonts w:ascii="Times New Roman" w:hAnsi="Times New Roman"/>
              </w:rPr>
              <w:t xml:space="preserve"> комплекта</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Периодичность выхода издания</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1</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БИНО: бюджетные учреждения</w:t>
            </w:r>
          </w:p>
        </w:tc>
        <w:tc>
          <w:tcPr>
            <w:tcW w:w="2127"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12</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ежемесячно</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2</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Журнал Сибирского федерального университета. Химия</w:t>
            </w:r>
          </w:p>
        </w:tc>
        <w:tc>
          <w:tcPr>
            <w:tcW w:w="2127"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4</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 раз в квартал</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3</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Известия высших учебных заведений. Цветная металлургия</w:t>
            </w:r>
          </w:p>
        </w:tc>
        <w:tc>
          <w:tcPr>
            <w:tcW w:w="2127"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6</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 раз в два месяца</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4</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Успехи химии</w:t>
            </w:r>
          </w:p>
        </w:tc>
        <w:tc>
          <w:tcPr>
            <w:tcW w:w="2127"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12</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ежемесячно</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5</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Химия в интересах устойчивого развития</w:t>
            </w:r>
          </w:p>
        </w:tc>
        <w:tc>
          <w:tcPr>
            <w:tcW w:w="2127"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6</w:t>
            </w:r>
          </w:p>
        </w:tc>
        <w:tc>
          <w:tcPr>
            <w:tcW w:w="2126"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1 раз в два месяца</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6</w:t>
            </w:r>
            <w:r w:rsidRPr="00917BDC">
              <w:rPr>
                <w:rFonts w:ascii="Times New Roman" w:hAnsi="Times New Roman"/>
              </w:rPr>
              <w:t>.</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Поиск</w:t>
            </w:r>
          </w:p>
        </w:tc>
        <w:tc>
          <w:tcPr>
            <w:tcW w:w="2127"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52</w:t>
            </w:r>
          </w:p>
        </w:tc>
        <w:tc>
          <w:tcPr>
            <w:tcW w:w="212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еженедельно</w:t>
            </w:r>
          </w:p>
        </w:tc>
      </w:tr>
      <w:tr w:rsidR="009022F8" w:rsidRPr="00917BDC" w:rsidTr="00BF1B33">
        <w:tc>
          <w:tcPr>
            <w:tcW w:w="541"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7.</w:t>
            </w:r>
          </w:p>
        </w:tc>
        <w:tc>
          <w:tcPr>
            <w:tcW w:w="3536" w:type="dxa"/>
            <w:shd w:val="clear" w:color="auto" w:fill="auto"/>
          </w:tcPr>
          <w:p w:rsidR="009022F8" w:rsidRPr="00917BDC" w:rsidRDefault="009022F8" w:rsidP="007178A9">
            <w:pPr>
              <w:pStyle w:val="afffff"/>
              <w:keepNext/>
              <w:rPr>
                <w:rFonts w:ascii="Times New Roman" w:hAnsi="Times New Roman"/>
              </w:rPr>
            </w:pPr>
            <w:r w:rsidRPr="00917BDC">
              <w:rPr>
                <w:rFonts w:ascii="Times New Roman" w:hAnsi="Times New Roman"/>
              </w:rPr>
              <w:t>Наука в Сибири</w:t>
            </w:r>
          </w:p>
        </w:tc>
        <w:tc>
          <w:tcPr>
            <w:tcW w:w="2127"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1</w:t>
            </w:r>
          </w:p>
        </w:tc>
        <w:tc>
          <w:tcPr>
            <w:tcW w:w="1984" w:type="dxa"/>
            <w:shd w:val="clear" w:color="auto" w:fill="auto"/>
          </w:tcPr>
          <w:p w:rsidR="009022F8" w:rsidRPr="00917BDC" w:rsidRDefault="009022F8" w:rsidP="007178A9">
            <w:pPr>
              <w:pStyle w:val="afffff"/>
              <w:keepNext/>
              <w:rPr>
                <w:rFonts w:ascii="Times New Roman" w:hAnsi="Times New Roman"/>
              </w:rPr>
            </w:pPr>
            <w:r>
              <w:rPr>
                <w:rFonts w:ascii="Times New Roman" w:hAnsi="Times New Roman"/>
              </w:rPr>
              <w:t>50</w:t>
            </w:r>
          </w:p>
        </w:tc>
        <w:tc>
          <w:tcPr>
            <w:tcW w:w="2126" w:type="dxa"/>
            <w:shd w:val="clear" w:color="auto" w:fill="auto"/>
          </w:tcPr>
          <w:p w:rsidR="009022F8" w:rsidRPr="00917BDC" w:rsidRDefault="00B3208E" w:rsidP="007178A9">
            <w:pPr>
              <w:pStyle w:val="afffff"/>
              <w:keepNext/>
              <w:rPr>
                <w:rFonts w:ascii="Times New Roman" w:hAnsi="Times New Roman"/>
              </w:rPr>
            </w:pPr>
            <w:r w:rsidRPr="00B3208E">
              <w:rPr>
                <w:rFonts w:ascii="Times New Roman" w:hAnsi="Times New Roman"/>
              </w:rPr>
              <w:t>по факту</w:t>
            </w:r>
            <w:r>
              <w:rPr>
                <w:rFonts w:ascii="Times New Roman" w:hAnsi="Times New Roman"/>
              </w:rPr>
              <w:t xml:space="preserve"> выхода издания</w:t>
            </w:r>
          </w:p>
        </w:tc>
      </w:tr>
    </w:tbl>
    <w:p w:rsidR="007178A9" w:rsidRPr="007178A9" w:rsidRDefault="007178A9" w:rsidP="006F5BDF">
      <w:pPr>
        <w:pStyle w:val="af9"/>
        <w:keepNext/>
        <w:keepLines/>
        <w:ind w:left="502"/>
        <w:jc w:val="center"/>
        <w:rPr>
          <w:szCs w:val="28"/>
        </w:rPr>
      </w:pPr>
    </w:p>
    <w:p w:rsidR="007178A9" w:rsidRPr="007178A9" w:rsidRDefault="007178A9" w:rsidP="006F5BDF">
      <w:pPr>
        <w:pStyle w:val="af9"/>
        <w:keepNext/>
        <w:keepLines/>
        <w:ind w:left="502"/>
        <w:jc w:val="center"/>
        <w:rPr>
          <w:szCs w:val="28"/>
        </w:rPr>
      </w:pPr>
    </w:p>
    <w:p w:rsidR="007178A9" w:rsidRPr="009D6604" w:rsidRDefault="007178A9" w:rsidP="00D05296">
      <w:pPr>
        <w:pStyle w:val="212"/>
        <w:ind w:left="502" w:right="644"/>
        <w:jc w:val="both"/>
        <w:rPr>
          <w:b w:val="0"/>
          <w:sz w:val="22"/>
          <w:szCs w:val="22"/>
        </w:rPr>
      </w:pPr>
      <w:proofErr w:type="gramStart"/>
      <w:r w:rsidRPr="009D6604">
        <w:rPr>
          <w:b w:val="0"/>
          <w:sz w:val="22"/>
          <w:szCs w:val="22"/>
        </w:rPr>
        <w:t>Сроки поставки периодических печа</w:t>
      </w:r>
      <w:r w:rsidR="00D05296">
        <w:rPr>
          <w:b w:val="0"/>
          <w:sz w:val="22"/>
          <w:szCs w:val="22"/>
        </w:rPr>
        <w:t>тных изданий  2016</w:t>
      </w:r>
      <w:r>
        <w:rPr>
          <w:b w:val="0"/>
          <w:sz w:val="22"/>
          <w:szCs w:val="22"/>
        </w:rPr>
        <w:t xml:space="preserve"> года,</w:t>
      </w:r>
      <w:r w:rsidR="00D05296">
        <w:rPr>
          <w:b w:val="0"/>
          <w:sz w:val="22"/>
          <w:szCs w:val="22"/>
        </w:rPr>
        <w:t xml:space="preserve"> осуществляется с 01 января 2016</w:t>
      </w:r>
      <w:r w:rsidRPr="009D6604">
        <w:rPr>
          <w:b w:val="0"/>
          <w:sz w:val="22"/>
          <w:szCs w:val="22"/>
        </w:rPr>
        <w:t xml:space="preserve"> года по 31 января 201</w:t>
      </w:r>
      <w:r w:rsidR="000F76EB">
        <w:rPr>
          <w:b w:val="0"/>
          <w:sz w:val="22"/>
          <w:szCs w:val="22"/>
        </w:rPr>
        <w:t>7</w:t>
      </w:r>
      <w:r w:rsidRPr="009D6604">
        <w:rPr>
          <w:b w:val="0"/>
          <w:sz w:val="22"/>
          <w:szCs w:val="22"/>
        </w:rPr>
        <w:t xml:space="preserve"> года (включительно), ежедневно (в рабочие дни) </w:t>
      </w:r>
      <w:r w:rsidRPr="009D6604">
        <w:rPr>
          <w:b w:val="0"/>
          <w:bCs w:val="0"/>
          <w:sz w:val="22"/>
          <w:szCs w:val="22"/>
        </w:rPr>
        <w:t>в течение 1 дня со дня выхода издания из печати (</w:t>
      </w:r>
      <w:r w:rsidRPr="009D6604">
        <w:rPr>
          <w:b w:val="0"/>
          <w:sz w:val="22"/>
          <w:szCs w:val="22"/>
        </w:rPr>
        <w:t>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w:t>
      </w:r>
      <w:proofErr w:type="gramEnd"/>
      <w:r w:rsidRPr="009D6604">
        <w:rPr>
          <w:b w:val="0"/>
          <w:sz w:val="22"/>
          <w:szCs w:val="22"/>
        </w:rPr>
        <w:t xml:space="preserve"> В выходные и праздничные дни доставка не осуществляется. </w:t>
      </w:r>
    </w:p>
    <w:p w:rsidR="007178A9" w:rsidRPr="007178A9" w:rsidRDefault="007178A9" w:rsidP="006F5BDF">
      <w:pPr>
        <w:pStyle w:val="af9"/>
        <w:keepNext/>
        <w:keepLines/>
        <w:ind w:left="502"/>
        <w:jc w:val="center"/>
        <w:rPr>
          <w:szCs w:val="28"/>
        </w:rPr>
      </w:pPr>
    </w:p>
    <w:p w:rsidR="007178A9" w:rsidRDefault="007178A9" w:rsidP="007178A9">
      <w:pPr>
        <w:keepNext/>
        <w:ind w:firstLine="426"/>
        <w:rPr>
          <w:b/>
        </w:rPr>
      </w:pPr>
    </w:p>
    <w:p w:rsidR="001F13E3" w:rsidRPr="001F13E3" w:rsidRDefault="001F13E3" w:rsidP="007178A9">
      <w:pPr>
        <w:keepNext/>
        <w:ind w:firstLine="426"/>
        <w:rPr>
          <w:b/>
        </w:rPr>
      </w:pPr>
      <w:r w:rsidRPr="001F13E3">
        <w:rPr>
          <w:b/>
        </w:rPr>
        <w:t xml:space="preserve">от Заказчика:                                                                                              от Исполнителя:                                 </w:t>
      </w:r>
    </w:p>
    <w:p w:rsidR="001F13E3" w:rsidRPr="001F13E3" w:rsidRDefault="001F13E3" w:rsidP="007178A9">
      <w:pPr>
        <w:keepNext/>
        <w:ind w:firstLine="426"/>
      </w:pPr>
      <w:r w:rsidRPr="001F13E3">
        <w:t xml:space="preserve">__________________                                                                              _______________________          </w:t>
      </w:r>
    </w:p>
    <w:p w:rsidR="001F13E3" w:rsidRPr="001F13E3" w:rsidRDefault="001F13E3" w:rsidP="007178A9">
      <w:pPr>
        <w:pStyle w:val="af7"/>
        <w:keepNext/>
        <w:ind w:firstLine="426"/>
        <w:rPr>
          <w:b/>
        </w:rPr>
      </w:pPr>
      <w:r w:rsidRPr="001F13E3">
        <w:t xml:space="preserve">МП                                                                                                          </w:t>
      </w:r>
      <w:proofErr w:type="spellStart"/>
      <w:proofErr w:type="gramStart"/>
      <w:r w:rsidRPr="001F13E3">
        <w:t>МП</w:t>
      </w:r>
      <w:proofErr w:type="spellEnd"/>
      <w:proofErr w:type="gramEnd"/>
    </w:p>
    <w:p w:rsidR="001F13E3" w:rsidRPr="002420E4" w:rsidRDefault="001F13E3" w:rsidP="007178A9">
      <w:pPr>
        <w:keepNext/>
        <w:spacing w:after="200" w:line="276" w:lineRule="auto"/>
        <w:ind w:firstLine="426"/>
        <w:jc w:val="left"/>
        <w:rPr>
          <w:b/>
          <w:bCs/>
          <w:spacing w:val="-1"/>
        </w:rPr>
      </w:pPr>
    </w:p>
    <w:p w:rsidR="00337988" w:rsidRDefault="00337988" w:rsidP="007178A9">
      <w:pPr>
        <w:keepNext/>
        <w:jc w:val="center"/>
        <w:rPr>
          <w:b/>
        </w:rPr>
      </w:pPr>
    </w:p>
    <w:p w:rsidR="001F13E3" w:rsidRDefault="001F13E3" w:rsidP="007178A9">
      <w:pPr>
        <w:keepNext/>
        <w:jc w:val="center"/>
        <w:rPr>
          <w:b/>
        </w:rPr>
      </w:pPr>
    </w:p>
    <w:p w:rsidR="001F13E3" w:rsidRDefault="001F13E3" w:rsidP="007178A9">
      <w:pPr>
        <w:keepNext/>
        <w:jc w:val="center"/>
        <w:rPr>
          <w:b/>
        </w:rPr>
      </w:pPr>
    </w:p>
    <w:p w:rsidR="001F13E3" w:rsidRDefault="001F13E3" w:rsidP="007178A9">
      <w:pPr>
        <w:keepNext/>
        <w:jc w:val="center"/>
        <w:rPr>
          <w:b/>
        </w:rPr>
      </w:pPr>
    </w:p>
    <w:p w:rsidR="001F13E3" w:rsidRDefault="001F13E3" w:rsidP="007178A9">
      <w:pPr>
        <w:keepNext/>
        <w:jc w:val="center"/>
        <w:rPr>
          <w:b/>
        </w:rPr>
      </w:pPr>
    </w:p>
    <w:p w:rsidR="001F13E3" w:rsidRDefault="001F13E3" w:rsidP="007178A9">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BD782D">
      <w:pPr>
        <w:keepNext/>
        <w:rPr>
          <w:b/>
        </w:rPr>
      </w:pPr>
    </w:p>
    <w:p w:rsidR="003F4FCE" w:rsidRDefault="003F4FCE" w:rsidP="00026947">
      <w:pPr>
        <w:keepNext/>
        <w:jc w:val="center"/>
        <w:rPr>
          <w:b/>
        </w:rPr>
      </w:pPr>
    </w:p>
    <w:p w:rsidR="003F4FCE" w:rsidRDefault="003F4FCE" w:rsidP="00026947">
      <w:pPr>
        <w:keepNext/>
        <w:jc w:val="center"/>
        <w:rPr>
          <w:b/>
        </w:rPr>
      </w:pPr>
    </w:p>
    <w:p w:rsidR="003F4FCE" w:rsidRPr="002420E4" w:rsidRDefault="003F4FCE" w:rsidP="00BD782D">
      <w:pPr>
        <w:keepNext/>
        <w:rPr>
          <w:b/>
        </w:rPr>
      </w:pPr>
    </w:p>
    <w:p w:rsidR="0094646B" w:rsidRPr="006657B3" w:rsidRDefault="0094646B" w:rsidP="006657B3">
      <w:pPr>
        <w:keepNext/>
        <w:keepLines/>
        <w:jc w:val="right"/>
      </w:pPr>
      <w:r w:rsidRPr="006657B3">
        <w:t>Приложение №2 к Информационной карте.</w:t>
      </w:r>
    </w:p>
    <w:p w:rsidR="0094646B" w:rsidRPr="006657B3" w:rsidRDefault="0094646B" w:rsidP="006657B3">
      <w:pPr>
        <w:keepNext/>
        <w:keepLines/>
        <w:jc w:val="right"/>
      </w:pPr>
    </w:p>
    <w:p w:rsidR="0094646B" w:rsidRPr="006657B3" w:rsidRDefault="0094646B" w:rsidP="006657B3">
      <w:pPr>
        <w:pStyle w:val="afa"/>
        <w:keepNext/>
        <w:keepLines/>
        <w:jc w:val="center"/>
        <w:rPr>
          <w:b/>
          <w:bCs/>
        </w:rPr>
      </w:pPr>
      <w:r w:rsidRPr="006657B3">
        <w:rPr>
          <w:b/>
        </w:rPr>
        <w:t>Раздел 4</w:t>
      </w:r>
      <w:r w:rsidRPr="006657B3">
        <w:t xml:space="preserve">. </w:t>
      </w:r>
      <w:r w:rsidRPr="006657B3">
        <w:rPr>
          <w:b/>
          <w:bCs/>
        </w:rPr>
        <w:t>ПРОЕКТ КОНТРАКТА №    - 2015</w:t>
      </w:r>
      <w:proofErr w:type="gramStart"/>
      <w:r w:rsidRPr="006657B3">
        <w:rPr>
          <w:b/>
          <w:bCs/>
        </w:rPr>
        <w:t xml:space="preserve"> К</w:t>
      </w:r>
      <w:proofErr w:type="gramEnd"/>
    </w:p>
    <w:p w:rsidR="0094646B" w:rsidRDefault="0094646B" w:rsidP="00BD782D">
      <w:pPr>
        <w:keepNext/>
        <w:keepLines/>
        <w:ind w:right="43"/>
        <w:jc w:val="center"/>
      </w:pPr>
      <w:r w:rsidRPr="006657B3">
        <w:t xml:space="preserve">г. Красноярск                                                                                                     </w:t>
      </w:r>
      <w:r w:rsidR="00BD782D">
        <w:t xml:space="preserve">      «    » __________ 2015 г.</w:t>
      </w:r>
    </w:p>
    <w:p w:rsidR="003F4FCE" w:rsidRPr="006657B3" w:rsidRDefault="003F4FCE" w:rsidP="006657B3">
      <w:pPr>
        <w:keepNext/>
        <w:keepLines/>
        <w:ind w:right="43"/>
        <w:jc w:val="center"/>
      </w:pPr>
    </w:p>
    <w:p w:rsidR="0094646B" w:rsidRPr="006657B3" w:rsidRDefault="0094646B" w:rsidP="006657B3">
      <w:pPr>
        <w:keepNext/>
        <w:keepLines/>
        <w:widowControl w:val="0"/>
        <w:tabs>
          <w:tab w:val="left" w:pos="-1440"/>
          <w:tab w:val="left" w:pos="142"/>
        </w:tabs>
        <w:adjustRightInd w:val="0"/>
        <w:spacing w:before="30"/>
        <w:ind w:firstLine="540"/>
      </w:pPr>
      <w:r w:rsidRPr="006657B3">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временно исполняющего обязанности директора Чеснокова Николая Васильевича, действующего на основании Устава и Приказа ФАНО России от 26.12.2014 г. № 628 </w:t>
      </w:r>
      <w:proofErr w:type="gramStart"/>
      <w:r w:rsidRPr="006657B3">
        <w:t>п</w:t>
      </w:r>
      <w:proofErr w:type="gramEnd"/>
      <w:r w:rsidRPr="006657B3">
        <w:t>/о, с одной стороны, и_________________________, признанное победителем аукциона в электронной форме № __-15 АЭФ (протокол аукциона №     от «  » _________</w:t>
      </w:r>
      <w:proofErr w:type="gramStart"/>
      <w:r w:rsidRPr="006657B3">
        <w:t>2015 г.), именуемое в дальнейшем «Исполнитель», в лице________________________, действующего на основании _______________, с другой стороны, заключили настоящий контракт о нижеследующем:</w:t>
      </w:r>
      <w:proofErr w:type="gramEnd"/>
    </w:p>
    <w:p w:rsidR="000223FA" w:rsidRPr="006657B3" w:rsidRDefault="000223FA" w:rsidP="006657B3">
      <w:pPr>
        <w:pStyle w:val="ConsPlusNonformat"/>
        <w:keepNext/>
        <w:jc w:val="both"/>
        <w:rPr>
          <w:rFonts w:ascii="Times New Roman" w:hAnsi="Times New Roman" w:cs="Times New Roman"/>
          <w:b/>
          <w:sz w:val="24"/>
          <w:szCs w:val="24"/>
        </w:rPr>
      </w:pPr>
    </w:p>
    <w:p w:rsidR="00705E02" w:rsidRDefault="00026947" w:rsidP="006657B3">
      <w:pPr>
        <w:pStyle w:val="af9"/>
        <w:keepNext/>
        <w:numPr>
          <w:ilvl w:val="0"/>
          <w:numId w:val="24"/>
        </w:numPr>
        <w:shd w:val="clear" w:color="auto" w:fill="FFFFFF"/>
        <w:suppressAutoHyphens w:val="0"/>
        <w:ind w:left="0" w:firstLine="0"/>
        <w:jc w:val="center"/>
        <w:rPr>
          <w:b/>
          <w:bCs/>
          <w:color w:val="000000"/>
          <w:spacing w:val="-1"/>
          <w:lang w:eastAsia="ru-RU"/>
        </w:rPr>
      </w:pPr>
      <w:r w:rsidRPr="006657B3">
        <w:rPr>
          <w:b/>
          <w:bCs/>
          <w:color w:val="000000"/>
          <w:spacing w:val="-1"/>
          <w:lang w:eastAsia="ru-RU"/>
        </w:rPr>
        <w:t>ПРЕДМЕТ КОНТРАКТА</w:t>
      </w:r>
    </w:p>
    <w:p w:rsidR="003F4FCE" w:rsidRPr="006657B3" w:rsidRDefault="003F4FCE" w:rsidP="003F4FCE">
      <w:pPr>
        <w:pStyle w:val="af9"/>
        <w:keepNext/>
        <w:shd w:val="clear" w:color="auto" w:fill="FFFFFF"/>
        <w:suppressAutoHyphens w:val="0"/>
        <w:ind w:left="0"/>
        <w:rPr>
          <w:b/>
          <w:bCs/>
          <w:color w:val="000000"/>
          <w:spacing w:val="-1"/>
          <w:lang w:eastAsia="ru-RU"/>
        </w:rPr>
      </w:pPr>
    </w:p>
    <w:p w:rsidR="006657B3" w:rsidRPr="006657B3" w:rsidRDefault="006657B3" w:rsidP="006657B3">
      <w:pPr>
        <w:keepNext/>
        <w:rPr>
          <w:b/>
        </w:rPr>
      </w:pPr>
      <w:r w:rsidRPr="006657B3">
        <w:t>1.1. Заказчик поручает, а Исполнитель принимает на себя обязательства на оказание услуг по подписке и доставке периодических печатных изданий на 201</w:t>
      </w:r>
      <w:r w:rsidR="001227D5">
        <w:t>6</w:t>
      </w:r>
      <w:r w:rsidRPr="006657B3">
        <w:t xml:space="preserve"> г</w:t>
      </w:r>
      <w:r w:rsidR="00504315">
        <w:t>од</w:t>
      </w:r>
      <w:r w:rsidRPr="006657B3">
        <w:t xml:space="preserve"> (далее </w:t>
      </w:r>
      <w:r w:rsidR="007B3BC3" w:rsidRPr="009022F8">
        <w:t>– «</w:t>
      </w:r>
      <w:r w:rsidRPr="006657B3">
        <w:t>Товар</w:t>
      </w:r>
      <w:r w:rsidR="007B3BC3" w:rsidRPr="009022F8">
        <w:t>»</w:t>
      </w:r>
      <w:r w:rsidRPr="006657B3">
        <w:t>)</w:t>
      </w:r>
      <w:r w:rsidRPr="009022F8">
        <w:t xml:space="preserve">, </w:t>
      </w:r>
      <w:r w:rsidRPr="006657B3">
        <w:t>в соответствии со Спецификацией (Приложение №1), которая является  неотъемлемой частью настоящего контракта, на условиях, предусмотренных настоящим контрактом.</w:t>
      </w:r>
    </w:p>
    <w:p w:rsidR="006657B3" w:rsidRPr="006657B3" w:rsidRDefault="006657B3" w:rsidP="006657B3">
      <w:pPr>
        <w:keepNext/>
      </w:pPr>
      <w:r w:rsidRPr="006657B3">
        <w:t xml:space="preserve">1.2. Исполнитель обязуется оказать услуги, указанные в п.1.1. настоящего контракта собственными силами. </w:t>
      </w:r>
    </w:p>
    <w:p w:rsidR="006657B3" w:rsidRPr="006657B3" w:rsidRDefault="006657B3" w:rsidP="006657B3">
      <w:pPr>
        <w:keepNext/>
      </w:pPr>
      <w:r w:rsidRPr="006657B3">
        <w:t>1.3. Заказчик обязуется принять результаты оказанных услуг и оплатить их в объеме и на условиях, предусмотренных настоящим контрактом.</w:t>
      </w:r>
    </w:p>
    <w:p w:rsidR="006657B3" w:rsidRPr="006657B3" w:rsidRDefault="006657B3" w:rsidP="006657B3">
      <w:pPr>
        <w:keepNext/>
      </w:pPr>
      <w:r w:rsidRPr="006657B3">
        <w:t>1.4. Сроки оказания услу</w:t>
      </w:r>
      <w:r w:rsidR="00525BFC">
        <w:t>г: с 01 января 2016</w:t>
      </w:r>
      <w:r w:rsidRPr="006657B3">
        <w:t xml:space="preserve"> года по 31 января 201</w:t>
      </w:r>
      <w:r w:rsidR="00B34F0D">
        <w:t>7</w:t>
      </w:r>
      <w:r w:rsidRPr="006657B3">
        <w:t xml:space="preserve"> года, доставка Товара производится в периоды указанные в Спецификации (Приложение №1).</w:t>
      </w:r>
    </w:p>
    <w:p w:rsidR="006657B3" w:rsidRPr="006657B3" w:rsidRDefault="006657B3" w:rsidP="006657B3">
      <w:pPr>
        <w:pStyle w:val="af9"/>
        <w:keepNext/>
        <w:ind w:left="0"/>
      </w:pPr>
      <w:r w:rsidRPr="006657B3">
        <w:t xml:space="preserve">1.5. </w:t>
      </w:r>
      <w:r w:rsidRPr="00961E53">
        <w:rPr>
          <w:lang w:eastAsia="ru-RU"/>
        </w:rPr>
        <w:t>Доставка периодических печатных изданий осуществляется по адресу:</w:t>
      </w:r>
      <w:r w:rsidRPr="006657B3">
        <w:rPr>
          <w:b/>
        </w:rPr>
        <w:t xml:space="preserve"> </w:t>
      </w:r>
      <w:r w:rsidRPr="006657B3">
        <w:t xml:space="preserve">660036, Красноярск, Академгородок, </w:t>
      </w:r>
      <w:proofErr w:type="spellStart"/>
      <w:r w:rsidRPr="006657B3">
        <w:t>зд</w:t>
      </w:r>
      <w:proofErr w:type="spellEnd"/>
      <w:r w:rsidRPr="006657B3">
        <w:t>. 50, строение 24.</w:t>
      </w:r>
    </w:p>
    <w:p w:rsidR="006657B3" w:rsidRPr="006657B3" w:rsidRDefault="006657B3" w:rsidP="006657B3">
      <w:pPr>
        <w:keepNext/>
      </w:pPr>
    </w:p>
    <w:p w:rsidR="003F4FCE" w:rsidRPr="00BD782D" w:rsidRDefault="006657B3" w:rsidP="00BD782D">
      <w:pPr>
        <w:pStyle w:val="af9"/>
        <w:keepNext/>
        <w:numPr>
          <w:ilvl w:val="0"/>
          <w:numId w:val="24"/>
        </w:numPr>
        <w:jc w:val="center"/>
        <w:rPr>
          <w:b/>
        </w:rPr>
      </w:pPr>
      <w:r w:rsidRPr="003F4FCE">
        <w:rPr>
          <w:b/>
        </w:rPr>
        <w:t>ЦЕНА КОНТРАКТА</w:t>
      </w:r>
    </w:p>
    <w:p w:rsidR="006657B3" w:rsidRPr="006657B3" w:rsidRDefault="006657B3" w:rsidP="006657B3">
      <w:pPr>
        <w:keepNext/>
      </w:pPr>
      <w:r w:rsidRPr="006657B3">
        <w:t>2.1. Цена контракта устанавливается в рублях Российской Федерации.</w:t>
      </w:r>
    </w:p>
    <w:p w:rsidR="006657B3" w:rsidRPr="006657B3" w:rsidRDefault="006657B3" w:rsidP="006657B3">
      <w:pPr>
        <w:keepNext/>
      </w:pPr>
      <w:r w:rsidRPr="006657B3">
        <w:t>2.2. Цена контракта составляет</w:t>
      </w:r>
      <w:proofErr w:type="gramStart"/>
      <w:r w:rsidRPr="006657B3">
        <w:t xml:space="preserve"> ____________________(                             ) </w:t>
      </w:r>
      <w:proofErr w:type="gramEnd"/>
      <w:r w:rsidRPr="006657B3">
        <w:t>рубль __ копеек, с учетом НДС</w:t>
      </w:r>
      <w:r w:rsidR="006623DD">
        <w:t>/без учета НДС</w:t>
      </w:r>
      <w:r w:rsidRPr="006657B3">
        <w:t xml:space="preserve">. </w:t>
      </w:r>
    </w:p>
    <w:p w:rsidR="006657B3" w:rsidRPr="006657B3" w:rsidRDefault="006657B3" w:rsidP="006657B3">
      <w:pPr>
        <w:keepNext/>
        <w:ind w:left="34" w:right="57"/>
      </w:pPr>
      <w:r w:rsidRPr="006657B3">
        <w:t xml:space="preserve">2.3. </w:t>
      </w:r>
      <w:r w:rsidRPr="006657B3">
        <w:rPr>
          <w:rFonts w:eastAsia="Calibri"/>
          <w:bCs/>
          <w:iCs/>
          <w:lang w:eastAsia="ar-SA"/>
        </w:rPr>
        <w:t>В цену контракта включаются:</w:t>
      </w:r>
      <w:r w:rsidRPr="006657B3">
        <w:t xml:space="preserve"> каталожная стоимость печатных изданий и стоимость услуги по оформлению подписки и доставке периодических </w:t>
      </w:r>
      <w:r w:rsidR="002D12DC">
        <w:t xml:space="preserve">печатных </w:t>
      </w:r>
      <w:r w:rsidRPr="006657B3">
        <w:t>изданий</w:t>
      </w:r>
      <w:r w:rsidR="007A2512">
        <w:t xml:space="preserve"> </w:t>
      </w:r>
      <w:r w:rsidR="007A2512" w:rsidRPr="009022F8">
        <w:t>до Заказчика</w:t>
      </w:r>
      <w:r w:rsidRPr="006657B3">
        <w:t>, а также расходы по погрузке и разгрузке изданий, расходы по упаковке, расходы на перевозку, страхование, уплату налогов и др</w:t>
      </w:r>
      <w:r w:rsidR="00BF1B33">
        <w:t>угих</w:t>
      </w:r>
      <w:r w:rsidRPr="006657B3">
        <w:t xml:space="preserve"> обязательных платежей.</w:t>
      </w:r>
    </w:p>
    <w:p w:rsidR="006657B3" w:rsidRPr="006657B3" w:rsidRDefault="006657B3" w:rsidP="006657B3">
      <w:pPr>
        <w:keepNext/>
        <w:ind w:right="43"/>
      </w:pPr>
      <w:r w:rsidRPr="006657B3">
        <w:t>2.4. Цена контракта является фиксированной на п</w:t>
      </w:r>
      <w:r w:rsidR="00B3373D">
        <w:t>ротяжении всего срока действия к</w:t>
      </w:r>
      <w:r w:rsidRPr="006657B3">
        <w:t xml:space="preserve">онтракта и </w:t>
      </w:r>
      <w:r w:rsidRPr="00961E53">
        <w:t>не подлежит изменению, за исключением случаев указанн</w:t>
      </w:r>
      <w:r w:rsidR="00B3373D" w:rsidRPr="00961E53">
        <w:t>ых в п.2.5 и п.2.6. настоящего к</w:t>
      </w:r>
      <w:r w:rsidRPr="00961E53">
        <w:t xml:space="preserve">онтракта. </w:t>
      </w:r>
    </w:p>
    <w:p w:rsidR="006657B3" w:rsidRPr="006657B3" w:rsidRDefault="006657B3" w:rsidP="006657B3">
      <w:pPr>
        <w:keepNext/>
      </w:pPr>
      <w:r w:rsidRPr="006657B3">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6657B3" w:rsidRPr="006657B3" w:rsidRDefault="006657B3" w:rsidP="006657B3">
      <w:pPr>
        <w:pStyle w:val="ConsPlusNormal"/>
        <w:keepNext/>
        <w:ind w:firstLine="0"/>
        <w:jc w:val="both"/>
        <w:rPr>
          <w:rFonts w:ascii="Times New Roman" w:hAnsi="Times New Roman" w:cs="Times New Roman"/>
          <w:sz w:val="24"/>
          <w:szCs w:val="24"/>
        </w:rPr>
      </w:pPr>
      <w:r w:rsidRPr="006657B3">
        <w:rPr>
          <w:rFonts w:ascii="Times New Roman" w:hAnsi="Times New Roman" w:cs="Times New Roman"/>
          <w:sz w:val="24"/>
          <w:szCs w:val="24"/>
        </w:rPr>
        <w:t xml:space="preserve">2.6. </w:t>
      </w:r>
      <w:proofErr w:type="gramStart"/>
      <w:r w:rsidRPr="006657B3">
        <w:rPr>
          <w:rFonts w:ascii="Times New Roman" w:hAnsi="Times New Roman" w:cs="Times New Roman"/>
          <w:sz w:val="24"/>
          <w:szCs w:val="24"/>
        </w:rPr>
        <w:t>В случае если по предложению Заказчика увеличивается предусмотренный контрактом объём услуг, не более чем на десять процентов или уменьшается предусмотренный контрактом объем услуг,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Спецификации цены единицы услуги, но не более чем</w:t>
      </w:r>
      <w:proofErr w:type="gramEnd"/>
      <w:r w:rsidRPr="006657B3">
        <w:rPr>
          <w:rFonts w:ascii="Times New Roman" w:hAnsi="Times New Roman" w:cs="Times New Roman"/>
          <w:sz w:val="24"/>
          <w:szCs w:val="24"/>
        </w:rPr>
        <w:t xml:space="preserve"> на десять процентов цены контракта. При прекращении выпуска каталожных изданий, уменьшается предусмотренный контрактом объем услуг, в этом случае стороны контракта обязаны уменьшить цену контракта исходя из цены единицы объема услуг указанной в Спецификации.</w:t>
      </w:r>
    </w:p>
    <w:p w:rsidR="006657B3" w:rsidRPr="006657B3" w:rsidRDefault="006657B3" w:rsidP="006657B3">
      <w:pPr>
        <w:pStyle w:val="afffffb"/>
        <w:keepNext/>
        <w:spacing w:after="0"/>
      </w:pPr>
    </w:p>
    <w:p w:rsidR="006657B3" w:rsidRPr="003F4FCE" w:rsidRDefault="006657B3" w:rsidP="003F4FCE">
      <w:pPr>
        <w:pStyle w:val="af9"/>
        <w:keepNext/>
        <w:numPr>
          <w:ilvl w:val="0"/>
          <w:numId w:val="24"/>
        </w:numPr>
        <w:jc w:val="center"/>
        <w:rPr>
          <w:b/>
        </w:rPr>
      </w:pPr>
      <w:r w:rsidRPr="003F4FCE">
        <w:rPr>
          <w:b/>
        </w:rPr>
        <w:t>ПОРЯДОК РАСЧЕТОВ</w:t>
      </w:r>
    </w:p>
    <w:p w:rsidR="003F4FCE" w:rsidRPr="003F4FCE" w:rsidRDefault="003F4FCE" w:rsidP="003F4FCE">
      <w:pPr>
        <w:pStyle w:val="af9"/>
        <w:keepNext/>
        <w:ind w:left="374"/>
        <w:rPr>
          <w:b/>
        </w:rPr>
      </w:pPr>
    </w:p>
    <w:p w:rsidR="006657B3" w:rsidRPr="006657B3" w:rsidRDefault="006657B3" w:rsidP="00961E53">
      <w:pPr>
        <w:pStyle w:val="afffff"/>
        <w:keepNext/>
        <w:keepLines/>
        <w:jc w:val="both"/>
        <w:rPr>
          <w:rFonts w:ascii="Times New Roman" w:hAnsi="Times New Roman"/>
          <w:sz w:val="24"/>
          <w:szCs w:val="24"/>
        </w:rPr>
      </w:pPr>
      <w:r w:rsidRPr="006657B3">
        <w:rPr>
          <w:rFonts w:ascii="Times New Roman" w:hAnsi="Times New Roman"/>
          <w:sz w:val="24"/>
          <w:szCs w:val="24"/>
        </w:rPr>
        <w:t>3.1. 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сдачи-приемки оказанных услуг и предоставления счета, счета-фактуры</w:t>
      </w:r>
      <w:r w:rsidR="004D0E99">
        <w:rPr>
          <w:rFonts w:ascii="Times New Roman" w:hAnsi="Times New Roman"/>
          <w:sz w:val="24"/>
          <w:szCs w:val="24"/>
        </w:rPr>
        <w:t xml:space="preserve"> (в случае применения Исполнителем</w:t>
      </w:r>
      <w:r w:rsidR="004D0E99" w:rsidRPr="00020608">
        <w:rPr>
          <w:rFonts w:ascii="Times New Roman" w:hAnsi="Times New Roman"/>
          <w:sz w:val="24"/>
          <w:szCs w:val="24"/>
        </w:rPr>
        <w:t xml:space="preserve"> упрощенной системы налогообложения, без предоставления счета-фактуры</w:t>
      </w:r>
      <w:r w:rsidR="004D0E99" w:rsidRPr="00021D5F">
        <w:rPr>
          <w:rFonts w:ascii="Times New Roman" w:hAnsi="Times New Roman"/>
          <w:sz w:val="24"/>
          <w:szCs w:val="24"/>
        </w:rPr>
        <w:t>)</w:t>
      </w:r>
      <w:r w:rsidRPr="006657B3">
        <w:rPr>
          <w:rFonts w:ascii="Times New Roman" w:hAnsi="Times New Roman"/>
          <w:sz w:val="24"/>
          <w:szCs w:val="24"/>
        </w:rPr>
        <w:t xml:space="preserve"> и товарной накладной.</w:t>
      </w:r>
    </w:p>
    <w:p w:rsidR="006657B3" w:rsidRPr="006657B3" w:rsidRDefault="006657B3" w:rsidP="00961E53">
      <w:pPr>
        <w:keepNext/>
      </w:pPr>
      <w:r w:rsidRPr="006657B3">
        <w:t>3.2.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6657B3" w:rsidRPr="006657B3" w:rsidRDefault="006657B3" w:rsidP="00961E53">
      <w:pPr>
        <w:pStyle w:val="afffffb"/>
        <w:keepNext/>
        <w:spacing w:after="0"/>
      </w:pPr>
      <w:r w:rsidRPr="006657B3">
        <w:t>3.3. Обязательства Заказчика по оплате считаются исполненными с момента списания денежных сре</w:t>
      </w:r>
      <w:proofErr w:type="gramStart"/>
      <w:r w:rsidRPr="006657B3">
        <w:t>дств с б</w:t>
      </w:r>
      <w:proofErr w:type="gramEnd"/>
      <w:r w:rsidRPr="006657B3">
        <w:t xml:space="preserve">анковского счета Заказчика, указанного в </w:t>
      </w:r>
      <w:r w:rsidR="00BF1B33">
        <w:t xml:space="preserve">(главе 10 </w:t>
      </w:r>
      <w:r w:rsidRPr="006657B3">
        <w:t>настоящего контракта</w:t>
      </w:r>
      <w:r w:rsidR="00BF1B33">
        <w:t>)</w:t>
      </w:r>
      <w:r w:rsidRPr="006657B3">
        <w:t>.</w:t>
      </w:r>
    </w:p>
    <w:p w:rsidR="006657B3" w:rsidRDefault="006657B3" w:rsidP="00961E53">
      <w:pPr>
        <w:keepNext/>
        <w:tabs>
          <w:tab w:val="num" w:pos="0"/>
        </w:tabs>
      </w:pPr>
      <w:r w:rsidRPr="006657B3">
        <w:t>3.4. В случае не представления всех необходимых для оплаты документов по вине Исполнителя, Заказчик вправе соответственно задержать оплату за оказанные услуги соразмерно просрочке Исполнителя.</w:t>
      </w:r>
    </w:p>
    <w:p w:rsidR="00961E53" w:rsidRDefault="00961E53" w:rsidP="00961E53">
      <w:pPr>
        <w:keepNext/>
      </w:pPr>
      <w:r>
        <w:t>3.5. Настоящий к</w:t>
      </w:r>
      <w:r w:rsidRPr="00961E53">
        <w:t>онтракт заключается только после предоставления Исполнителем обеспечения исполне</w:t>
      </w:r>
      <w:r w:rsidR="004F6764">
        <w:t>ния обязательств по настоящему к</w:t>
      </w:r>
      <w:r w:rsidRPr="00961E53">
        <w:t xml:space="preserve">онтракту в размере </w:t>
      </w:r>
      <w:r w:rsidRPr="00961E53">
        <w:rPr>
          <w:bCs/>
        </w:rPr>
        <w:t xml:space="preserve">5 </w:t>
      </w:r>
      <w:r w:rsidR="004F6764">
        <w:rPr>
          <w:bCs/>
        </w:rPr>
        <w:t xml:space="preserve">(пять) </w:t>
      </w:r>
      <w:r w:rsidRPr="00961E53">
        <w:rPr>
          <w:bCs/>
        </w:rPr>
        <w:t xml:space="preserve">процентов НМЦК, </w:t>
      </w:r>
      <w:proofErr w:type="gramStart"/>
      <w:r w:rsidRPr="00961E53">
        <w:rPr>
          <w:bCs/>
        </w:rPr>
        <w:t>указанной</w:t>
      </w:r>
      <w:proofErr w:type="gramEnd"/>
      <w:r w:rsidRPr="00961E53">
        <w:rPr>
          <w:bCs/>
        </w:rPr>
        <w:t xml:space="preserve"> в извещени</w:t>
      </w:r>
      <w:r>
        <w:rPr>
          <w:bCs/>
        </w:rPr>
        <w:t>и о проведении аукциона</w:t>
      </w:r>
      <w:r w:rsidRPr="00961E53">
        <w:rPr>
          <w:bCs/>
        </w:rPr>
        <w:t>, что составляет</w:t>
      </w:r>
      <w:r w:rsidRPr="00961E53">
        <w:t xml:space="preserve"> </w:t>
      </w:r>
      <w:r>
        <w:t>______________</w:t>
      </w:r>
    </w:p>
    <w:p w:rsidR="00961E53" w:rsidRPr="00961E53" w:rsidRDefault="00961E53" w:rsidP="00961E53">
      <w:pPr>
        <w:keepNext/>
      </w:pPr>
      <w:r>
        <w:t>3.6</w:t>
      </w:r>
      <w:r w:rsidRPr="00961E53">
        <w:t xml:space="preserve">. </w:t>
      </w:r>
      <w:r w:rsidRPr="00961E53">
        <w:rPr>
          <w:color w:val="000000"/>
        </w:rPr>
        <w:t>Исполне</w:t>
      </w:r>
      <w:r>
        <w:rPr>
          <w:color w:val="000000"/>
        </w:rPr>
        <w:t>ние к</w:t>
      </w:r>
      <w:r w:rsidRPr="00961E53">
        <w:rPr>
          <w:color w:val="000000"/>
        </w:rPr>
        <w:t>онтракта может быть обеспечено либо внесением денежных средств на счет Заказчика</w:t>
      </w:r>
      <w:r w:rsidR="0061501C">
        <w:rPr>
          <w:color w:val="000000"/>
        </w:rPr>
        <w:t>,</w:t>
      </w:r>
      <w:r w:rsidRPr="00961E53">
        <w:rPr>
          <w:color w:val="000000"/>
        </w:rPr>
        <w:t xml:space="preserve"> либо предоставлением банковской гарантии по выбору участника закупки.</w:t>
      </w:r>
      <w:r w:rsidRPr="00961E53">
        <w:t xml:space="preserve"> Срок действия банковской гарантии должен превышать срок действия контракта не менее чем на один месяц.</w:t>
      </w:r>
    </w:p>
    <w:p w:rsidR="00961E53" w:rsidRPr="00961E53" w:rsidRDefault="00961E53" w:rsidP="00961E53">
      <w:pPr>
        <w:keepNext/>
        <w:rPr>
          <w:lang w:eastAsia="ar-SA"/>
        </w:rPr>
      </w:pPr>
      <w:r>
        <w:t>3</w:t>
      </w:r>
      <w:r w:rsidRPr="00961E53">
        <w:t>.</w:t>
      </w:r>
      <w:r>
        <w:t>7</w:t>
      </w:r>
      <w:r w:rsidRPr="00961E53">
        <w:t>.</w:t>
      </w:r>
      <w:r w:rsidR="004F6764">
        <w:t xml:space="preserve"> </w:t>
      </w:r>
      <w:r w:rsidRPr="00961E53">
        <w:rPr>
          <w:lang w:eastAsia="ar-SA"/>
        </w:rPr>
        <w:t xml:space="preserve">Денежные средства, вносимые в качестве обеспечения исполнения настоящего Контракта, должны быть перечислены на следующий счет: </w:t>
      </w:r>
    </w:p>
    <w:p w:rsidR="00961E53" w:rsidRDefault="00961E53" w:rsidP="00961E53">
      <w:pPr>
        <w:keepNext/>
        <w:widowControl w:val="0"/>
        <w:autoSpaceDE w:val="0"/>
        <w:autoSpaceDN w:val="0"/>
        <w:adjustRightInd w:val="0"/>
      </w:pPr>
      <w:r w:rsidRPr="00961E53">
        <w:t>Получатель денежных средств:</w:t>
      </w:r>
    </w:p>
    <w:p w:rsidR="00961E53" w:rsidRPr="00321B92" w:rsidRDefault="00961E53" w:rsidP="00961E53">
      <w:pPr>
        <w:keepNext/>
        <w:keepLines/>
        <w:rPr>
          <w:b/>
        </w:rPr>
      </w:pPr>
      <w:r w:rsidRPr="00321B92">
        <w:rPr>
          <w:b/>
        </w:rPr>
        <w:t>ИХХТ СО РАН</w:t>
      </w:r>
    </w:p>
    <w:p w:rsidR="00961E53" w:rsidRPr="00321B92" w:rsidRDefault="00961E53" w:rsidP="00961E53">
      <w:pPr>
        <w:keepNext/>
        <w:keepLines/>
      </w:pPr>
      <w:r w:rsidRPr="00321B92">
        <w:t>Юр.</w:t>
      </w:r>
      <w:r>
        <w:t xml:space="preserve"> </w:t>
      </w:r>
      <w:r w:rsidRPr="00321B92">
        <w:t xml:space="preserve">адрес: 660036, </w:t>
      </w:r>
      <w:r>
        <w:t xml:space="preserve">г. Красноярск, </w:t>
      </w:r>
      <w:r w:rsidRPr="00321B92">
        <w:t>Академгородок, д.50, стр.24</w:t>
      </w:r>
    </w:p>
    <w:p w:rsidR="00961E53" w:rsidRPr="00321B92" w:rsidRDefault="00961E53" w:rsidP="00961E53">
      <w:pPr>
        <w:keepNext/>
        <w:keepLines/>
      </w:pPr>
      <w:r w:rsidRPr="00321B92">
        <w:t>Факт</w:t>
      </w:r>
      <w:proofErr w:type="gramStart"/>
      <w:r w:rsidRPr="00321B92">
        <w:t>.</w:t>
      </w:r>
      <w:proofErr w:type="gramEnd"/>
      <w:r w:rsidRPr="00321B92">
        <w:t xml:space="preserve"> </w:t>
      </w:r>
      <w:proofErr w:type="gramStart"/>
      <w:r w:rsidRPr="00321B92">
        <w:t>а</w:t>
      </w:r>
      <w:proofErr w:type="gramEnd"/>
      <w:r w:rsidRPr="00321B92">
        <w:t xml:space="preserve">дрес: 660036, </w:t>
      </w:r>
      <w:r>
        <w:t xml:space="preserve">г. Красноярск, </w:t>
      </w:r>
      <w:r w:rsidRPr="00321B92">
        <w:t>Академгородок, д.50, стр.24</w:t>
      </w:r>
    </w:p>
    <w:p w:rsidR="00961E53" w:rsidRPr="00380588" w:rsidRDefault="00961E53" w:rsidP="00961E53">
      <w:pPr>
        <w:keepNext/>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961E53" w:rsidRDefault="00961E53" w:rsidP="00961E53">
      <w:pPr>
        <w:pStyle w:val="afffc"/>
        <w:keepNext/>
        <w:keepLines/>
        <w:jc w:val="left"/>
        <w:rPr>
          <w:b/>
          <w:szCs w:val="24"/>
        </w:rPr>
      </w:pPr>
      <w:r w:rsidRPr="00321B92">
        <w:rPr>
          <w:b/>
          <w:szCs w:val="24"/>
        </w:rPr>
        <w:t xml:space="preserve">ИНН 2466000560 /КПП 246301001 </w:t>
      </w:r>
    </w:p>
    <w:p w:rsidR="00961E53" w:rsidRPr="00076CED" w:rsidRDefault="00961E53" w:rsidP="00961E53">
      <w:pPr>
        <w:pStyle w:val="afffc"/>
        <w:keepNext/>
        <w:ind w:left="0"/>
        <w:jc w:val="left"/>
        <w:rPr>
          <w:b/>
          <w:szCs w:val="24"/>
        </w:rPr>
      </w:pPr>
      <w:r w:rsidRPr="00076CED">
        <w:rPr>
          <w:b/>
          <w:szCs w:val="24"/>
        </w:rPr>
        <w:t xml:space="preserve">УФК по Красноярскому краю (ИХХТ СО РАН </w:t>
      </w:r>
      <w:proofErr w:type="gramStart"/>
      <w:r w:rsidRPr="00076CED">
        <w:rPr>
          <w:b/>
          <w:szCs w:val="24"/>
        </w:rPr>
        <w:t>л</w:t>
      </w:r>
      <w:proofErr w:type="gramEnd"/>
      <w:r w:rsidRPr="00076CED">
        <w:rPr>
          <w:b/>
          <w:szCs w:val="24"/>
        </w:rPr>
        <w:t xml:space="preserve">/с 20196Ц37590) счет № 40501810000002000002 </w:t>
      </w:r>
    </w:p>
    <w:p w:rsidR="00961E53" w:rsidRPr="00076CED" w:rsidRDefault="00961E53" w:rsidP="00961E53">
      <w:pPr>
        <w:pStyle w:val="afffc"/>
        <w:keepNext/>
        <w:ind w:left="0"/>
        <w:jc w:val="left"/>
        <w:rPr>
          <w:b/>
          <w:szCs w:val="24"/>
        </w:rPr>
      </w:pPr>
      <w:r w:rsidRPr="00076CED">
        <w:rPr>
          <w:b/>
          <w:szCs w:val="24"/>
        </w:rPr>
        <w:t>Отделение Красноярск г. Красноярск,</w:t>
      </w:r>
    </w:p>
    <w:p w:rsidR="00961E53" w:rsidRPr="00076CED" w:rsidRDefault="00961E53" w:rsidP="00961E53">
      <w:pPr>
        <w:pStyle w:val="afffc"/>
        <w:keepNext/>
        <w:keepLines/>
        <w:jc w:val="left"/>
        <w:rPr>
          <w:b/>
          <w:szCs w:val="24"/>
        </w:rPr>
      </w:pPr>
      <w:r w:rsidRPr="00076CED">
        <w:rPr>
          <w:b/>
          <w:szCs w:val="24"/>
        </w:rPr>
        <w:t>БИК  040407001</w:t>
      </w:r>
    </w:p>
    <w:p w:rsidR="00961E53" w:rsidRPr="00961E53" w:rsidRDefault="00961E53" w:rsidP="00961E53">
      <w:pPr>
        <w:keepNext/>
        <w:keepLines/>
        <w:suppressLineNumbers/>
        <w:suppressAutoHyphens/>
        <w:rPr>
          <w:b/>
        </w:rPr>
      </w:pPr>
      <w:r w:rsidRPr="00321B92">
        <w:rPr>
          <w:b/>
        </w:rPr>
        <w:t>КБК 00000000000000000140</w:t>
      </w:r>
    </w:p>
    <w:p w:rsidR="00961E53" w:rsidRPr="00961E53" w:rsidRDefault="00961E53" w:rsidP="00961E53">
      <w:pPr>
        <w:keepNext/>
      </w:pPr>
      <w:r>
        <w:t>3.8</w:t>
      </w:r>
      <w:r w:rsidRPr="00961E53">
        <w:t xml:space="preserve">.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w:t>
      </w:r>
      <w:r>
        <w:t>к</w:t>
      </w:r>
      <w:r w:rsidRPr="00961E53">
        <w:t>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61E53" w:rsidRPr="00961E53" w:rsidRDefault="00961E53" w:rsidP="00961E53">
      <w:pPr>
        <w:keepNext/>
      </w:pPr>
      <w:r>
        <w:t>3.9</w:t>
      </w:r>
      <w:r w:rsidRPr="00961E53">
        <w:t>.</w:t>
      </w:r>
      <w:r>
        <w:t xml:space="preserve"> </w:t>
      </w:r>
      <w:r w:rsidRPr="00961E53">
        <w:t>Заказчиком возвращаются Исполнителю денежные средства (перечисляются на соответствующий расчетный счет), внесенные в кач</w:t>
      </w:r>
      <w:r w:rsidR="004F6764">
        <w:t>естве обеспечения исполнения к</w:t>
      </w:r>
      <w:r w:rsidRPr="00961E53">
        <w:t>онтракта (если такая форма обеспечения исполнения контракта приме</w:t>
      </w:r>
      <w:r w:rsidR="00BD782D">
        <w:t>няется Исполнителем</w:t>
      </w:r>
      <w:r>
        <w:t>)  в течение 20 (двадцати</w:t>
      </w:r>
      <w:r w:rsidRPr="00961E53">
        <w:t>) банковских дней с момента</w:t>
      </w:r>
      <w:r w:rsidR="004F6764">
        <w:t xml:space="preserve"> исполнения им обязательств по к</w:t>
      </w:r>
      <w:r w:rsidRPr="00961E53">
        <w:t>онтракту в полном объеме.</w:t>
      </w:r>
    </w:p>
    <w:p w:rsidR="004B0EB5" w:rsidRPr="00961E53" w:rsidRDefault="00961E53" w:rsidP="00B54AF2">
      <w:pPr>
        <w:keepNext/>
      </w:pPr>
      <w:r>
        <w:t xml:space="preserve"> 3.10</w:t>
      </w:r>
      <w:r w:rsidRPr="00961E53">
        <w:t>. Обязательства Заказчика по возврату денежных сре</w:t>
      </w:r>
      <w:proofErr w:type="gramStart"/>
      <w:r w:rsidRPr="00961E53">
        <w:t>дств в сч</w:t>
      </w:r>
      <w:proofErr w:type="gramEnd"/>
      <w:r w:rsidRPr="00961E53">
        <w:t>ет обе</w:t>
      </w:r>
      <w:r w:rsidR="004F6764">
        <w:t>спечения исполнения настоящего к</w:t>
      </w:r>
      <w:r w:rsidRPr="00961E53">
        <w:t>онтракта считаются исполненными с момента списания денежных средств с лицевого счета Заказчика.</w:t>
      </w:r>
    </w:p>
    <w:p w:rsidR="003F4FCE" w:rsidRPr="00BD782D" w:rsidRDefault="006657B3" w:rsidP="00BD782D">
      <w:pPr>
        <w:keepNext/>
        <w:numPr>
          <w:ilvl w:val="0"/>
          <w:numId w:val="11"/>
        </w:numPr>
        <w:jc w:val="center"/>
        <w:rPr>
          <w:b/>
        </w:rPr>
      </w:pPr>
      <w:r w:rsidRPr="006657B3">
        <w:rPr>
          <w:b/>
        </w:rPr>
        <w:t>ОБЯЗАННОСТИ СТОРОН</w:t>
      </w:r>
    </w:p>
    <w:p w:rsidR="006657B3" w:rsidRPr="006657B3" w:rsidRDefault="006657B3" w:rsidP="006657B3">
      <w:pPr>
        <w:pStyle w:val="a6"/>
        <w:keepNext/>
        <w:numPr>
          <w:ilvl w:val="1"/>
          <w:numId w:val="11"/>
        </w:numPr>
      </w:pPr>
      <w:r w:rsidRPr="006657B3">
        <w:t>Заказчик обязуется:</w:t>
      </w:r>
    </w:p>
    <w:p w:rsidR="006657B3" w:rsidRPr="006657B3" w:rsidRDefault="006657B3" w:rsidP="006657B3">
      <w:pPr>
        <w:keepNext/>
        <w:tabs>
          <w:tab w:val="num" w:pos="0"/>
        </w:tabs>
      </w:pPr>
      <w:r w:rsidRPr="006657B3">
        <w:t>а) производить своевременную оплату счетов Исполнителя согласно порядку расчетов, установленному п.3.1. настоящего контракта;</w:t>
      </w:r>
    </w:p>
    <w:p w:rsidR="006657B3" w:rsidRPr="006657B3" w:rsidRDefault="006657B3" w:rsidP="006657B3">
      <w:pPr>
        <w:keepNext/>
        <w:numPr>
          <w:ilvl w:val="1"/>
          <w:numId w:val="11"/>
        </w:numPr>
      </w:pPr>
      <w:r w:rsidRPr="006657B3">
        <w:t>Исполнитель обязуется:</w:t>
      </w:r>
    </w:p>
    <w:p w:rsidR="006657B3" w:rsidRPr="006657B3" w:rsidRDefault="006657B3" w:rsidP="006657B3">
      <w:pPr>
        <w:keepNext/>
        <w:tabs>
          <w:tab w:val="num" w:pos="0"/>
        </w:tabs>
      </w:pPr>
      <w:r w:rsidRPr="006657B3">
        <w:lastRenderedPageBreak/>
        <w:t xml:space="preserve">а) все услуги по заключенному контракту выполнить качественно, в срок и сдать их Заказчику по Акту </w:t>
      </w:r>
      <w:r w:rsidR="004F6764" w:rsidRPr="006657B3">
        <w:t xml:space="preserve">сдачи-приемки </w:t>
      </w:r>
      <w:r w:rsidRPr="006657B3">
        <w:t>оказанных услуг;</w:t>
      </w:r>
    </w:p>
    <w:p w:rsidR="006657B3" w:rsidRPr="006657B3" w:rsidRDefault="006657B3" w:rsidP="006657B3">
      <w:pPr>
        <w:keepNext/>
        <w:tabs>
          <w:tab w:val="num" w:pos="0"/>
        </w:tabs>
      </w:pPr>
      <w:r w:rsidRPr="006657B3">
        <w:t>б) устранять своими силами и за свой счет недостатки и дефекты, выявленные в процессе оказания услуг;</w:t>
      </w:r>
    </w:p>
    <w:p w:rsidR="006657B3" w:rsidRPr="006657B3" w:rsidRDefault="009C165A" w:rsidP="006657B3">
      <w:pPr>
        <w:keepNext/>
        <w:tabs>
          <w:tab w:val="num" w:pos="0"/>
        </w:tabs>
      </w:pPr>
      <w:r>
        <w:t>в) поставить Т</w:t>
      </w:r>
      <w:r w:rsidR="006657B3" w:rsidRPr="006657B3">
        <w:t>овар свободный от прав третьих лиц.</w:t>
      </w:r>
    </w:p>
    <w:p w:rsidR="006657B3" w:rsidRPr="006657B3" w:rsidRDefault="006657B3" w:rsidP="006657B3">
      <w:pPr>
        <w:keepNext/>
        <w:tabs>
          <w:tab w:val="num" w:pos="0"/>
        </w:tabs>
      </w:pPr>
    </w:p>
    <w:p w:rsidR="007D307C" w:rsidRPr="00BD782D" w:rsidRDefault="00C74903" w:rsidP="00BD782D">
      <w:pPr>
        <w:pStyle w:val="af9"/>
        <w:keepNext/>
        <w:numPr>
          <w:ilvl w:val="0"/>
          <w:numId w:val="11"/>
        </w:numPr>
        <w:jc w:val="center"/>
        <w:rPr>
          <w:b/>
        </w:rPr>
      </w:pPr>
      <w:r>
        <w:rPr>
          <w:b/>
        </w:rPr>
        <w:t xml:space="preserve">ПРИЕМКА </w:t>
      </w:r>
      <w:r w:rsidR="008C3827">
        <w:rPr>
          <w:b/>
        </w:rPr>
        <w:t>УСЛУГИ</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r w:rsidRPr="00D62DFA">
        <w:t>Приемка оказанных услуг в части соответствия их объема и качества требованиям, устан</w:t>
      </w:r>
      <w:r>
        <w:t>овленным в к</w:t>
      </w:r>
      <w:r w:rsidRPr="00D62DFA">
        <w:t>онтракте, производится Заказчиком ежемесячно, по окончании срока оказания услуг.</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r w:rsidRPr="00D62DFA">
        <w:rPr>
          <w:color w:val="000000"/>
        </w:rPr>
        <w:t xml:space="preserve">Не позднее 5 (пятого) числа месяца, следующего </w:t>
      </w:r>
      <w:proofErr w:type="gramStart"/>
      <w:r w:rsidRPr="00D62DFA">
        <w:rPr>
          <w:color w:val="000000"/>
        </w:rPr>
        <w:t>за</w:t>
      </w:r>
      <w:proofErr w:type="gramEnd"/>
      <w:r w:rsidRPr="00D62DFA">
        <w:rPr>
          <w:color w:val="000000"/>
        </w:rPr>
        <w:t xml:space="preserve"> </w:t>
      </w:r>
      <w:proofErr w:type="gramStart"/>
      <w:r w:rsidRPr="00D62DFA">
        <w:rPr>
          <w:color w:val="000000"/>
        </w:rPr>
        <w:t>отчётным</w:t>
      </w:r>
      <w:proofErr w:type="gramEnd"/>
      <w:r w:rsidRPr="00D62DFA">
        <w:rPr>
          <w:color w:val="000000"/>
        </w:rPr>
        <w:t xml:space="preserve">, </w:t>
      </w:r>
      <w:r w:rsidRPr="00D62DFA">
        <w:t>Исполнитель представляет Заказчику комплект документов в 2 (двух) эк</w:t>
      </w:r>
      <w:r w:rsidR="008A4BB3">
        <w:t xml:space="preserve">земплярах в соответствии с п. </w:t>
      </w:r>
      <w:r>
        <w:t>3.1</w:t>
      </w:r>
      <w:r w:rsidRPr="00D62DFA">
        <w:t xml:space="preserve">.  </w:t>
      </w:r>
      <w:r>
        <w:t>к</w:t>
      </w:r>
      <w:r w:rsidRPr="00D62DFA">
        <w:t>онтракта, подтверждающий оказание услуг.</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r w:rsidRPr="00D62DFA">
        <w:t xml:space="preserve">Не позднее 5 (пяти) рабочих дней после получения от Исполнителя </w:t>
      </w:r>
      <w:r>
        <w:t>документов, указанных в пункте 3.1</w:t>
      </w:r>
      <w:r w:rsidRPr="00D62DFA">
        <w:t xml:space="preserve"> контракта, Заказчик рассматривает результаты, осуществляет приемку услуг на предмет соответствия их</w:t>
      </w:r>
      <w:r>
        <w:t xml:space="preserve"> объема и качества требованиям к</w:t>
      </w:r>
      <w:r w:rsidRPr="00D62DFA">
        <w:t>онтракта.</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r w:rsidRPr="00D62DFA">
        <w:rPr>
          <w:color w:val="000000"/>
        </w:rPr>
        <w:t xml:space="preserve">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r w:rsidRPr="00D62DFA">
        <w:rPr>
          <w:color w:val="000000"/>
        </w:rPr>
        <w:t>В случае получения от Заказчика запроса о предоставлении разъяснений в отношении результатов оказанных услуг, Исполнитель в течение 1 (одного) рабочего дня обязан предоставить Заказчику запрашиваемые разъяснения в отношении оказанных услуг.</w:t>
      </w:r>
    </w:p>
    <w:p w:rsidR="007D307C" w:rsidRPr="00D62DFA" w:rsidRDefault="007D307C" w:rsidP="007D307C">
      <w:pPr>
        <w:keepNext/>
        <w:numPr>
          <w:ilvl w:val="1"/>
          <w:numId w:val="11"/>
        </w:numPr>
        <w:tabs>
          <w:tab w:val="clear" w:pos="360"/>
          <w:tab w:val="num" w:pos="0"/>
        </w:tabs>
        <w:autoSpaceDE w:val="0"/>
        <w:autoSpaceDN w:val="0"/>
        <w:adjustRightInd w:val="0"/>
        <w:ind w:left="0" w:firstLine="0"/>
        <w:rPr>
          <w:lang w:eastAsia="ar-SA"/>
        </w:rPr>
      </w:pPr>
      <w:proofErr w:type="gramStart"/>
      <w:r w:rsidRPr="00D62DFA">
        <w:rPr>
          <w:color w:val="000000"/>
        </w:rPr>
        <w:t xml:space="preserve">В случае </w:t>
      </w:r>
      <w:r w:rsidRPr="00D62DFA">
        <w:t xml:space="preserve">обнаружения несоответствия оказанных услуг требованиям контракта, а также отсутствия документов, указанных в п. </w:t>
      </w:r>
      <w:r>
        <w:t>3.1. к</w:t>
      </w:r>
      <w:r w:rsidRPr="00D62DFA">
        <w:t>онтракта, Заказчик приостанавливает приемку оказанных услуг и составляет акт отк</w:t>
      </w:r>
      <w:r w:rsidR="00866846">
        <w:t>аза от приёмки оказанных услуг</w:t>
      </w:r>
      <w:r w:rsidRPr="00D62DFA">
        <w:rPr>
          <w:rFonts w:eastAsia="Calibri"/>
          <w:color w:val="000000"/>
          <w:lang w:eastAsia="en-US"/>
        </w:rPr>
        <w:t xml:space="preserve">, с указанием перечня недостатков, условиями и сроками их устранения, </w:t>
      </w:r>
      <w:r w:rsidRPr="00D62DFA">
        <w:t xml:space="preserve"> с уведомлением Исполнителя в течение 1 (одного) рабочего дня с даты подписания акта отказа от приемки оказанных услуг.</w:t>
      </w:r>
      <w:proofErr w:type="gramEnd"/>
      <w:r w:rsidRPr="00D62DFA">
        <w:rPr>
          <w:rFonts w:eastAsia="Calibri"/>
          <w:color w:val="000000"/>
          <w:lang w:eastAsia="en-US"/>
        </w:rPr>
        <w:t xml:space="preserve"> При немотивированном отказе представителя Исполнителя от подписания акта, ненадлежащее качество оказанных услуг подтверждается актом, подписанным Заказчиком в одностороннем порядке.</w:t>
      </w:r>
    </w:p>
    <w:p w:rsidR="007D307C" w:rsidRPr="00D62DFA" w:rsidRDefault="007D307C" w:rsidP="007D307C">
      <w:pPr>
        <w:keepNext/>
        <w:numPr>
          <w:ilvl w:val="1"/>
          <w:numId w:val="11"/>
        </w:numPr>
        <w:tabs>
          <w:tab w:val="clear" w:pos="360"/>
          <w:tab w:val="num" w:pos="0"/>
        </w:tabs>
        <w:ind w:left="0" w:firstLine="0"/>
        <w:rPr>
          <w:color w:val="000000"/>
          <w:lang w:eastAsia="ar-SA"/>
        </w:rPr>
      </w:pPr>
      <w:r w:rsidRPr="00D62DFA">
        <w:rPr>
          <w:color w:val="000000"/>
        </w:rPr>
        <w:t>По факту устраненных недостатков Исполнитель передает Заказчику приведенные в соответствие с предъявленными требованиями документы, подтв</w:t>
      </w:r>
      <w:r w:rsidR="00866846">
        <w:rPr>
          <w:color w:val="000000"/>
        </w:rPr>
        <w:t xml:space="preserve">ерждающие оказание услуг </w:t>
      </w:r>
      <w:r w:rsidRPr="00D62DFA">
        <w:rPr>
          <w:color w:val="000000"/>
        </w:rPr>
        <w:t>и  отчет об устранении недостатков для принятия Заказчиком оказанных услуг.</w:t>
      </w:r>
    </w:p>
    <w:p w:rsidR="007D307C" w:rsidRPr="00D62DFA" w:rsidRDefault="007D307C" w:rsidP="007D307C">
      <w:pPr>
        <w:keepNext/>
        <w:numPr>
          <w:ilvl w:val="1"/>
          <w:numId w:val="11"/>
        </w:numPr>
        <w:tabs>
          <w:tab w:val="clear" w:pos="360"/>
          <w:tab w:val="num" w:pos="0"/>
        </w:tabs>
        <w:ind w:left="0" w:firstLine="0"/>
        <w:rPr>
          <w:color w:val="000000"/>
          <w:lang w:eastAsia="ar-SA"/>
        </w:rPr>
      </w:pPr>
      <w:proofErr w:type="gramStart"/>
      <w:r w:rsidRPr="00D62DFA">
        <w:rPr>
          <w:color w:val="000000"/>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w:t>
      </w:r>
      <w:r w:rsidR="00866846">
        <w:rPr>
          <w:color w:val="000000"/>
        </w:rPr>
        <w:t>сдачи-приемки оказанных</w:t>
      </w:r>
      <w:r w:rsidRPr="00D62DFA">
        <w:rPr>
          <w:color w:val="000000"/>
        </w:rPr>
        <w:t xml:space="preserve"> услуг, один из которых направляет Исполнителю.</w:t>
      </w:r>
      <w:bookmarkStart w:id="12" w:name="Par119"/>
      <w:bookmarkEnd w:id="12"/>
      <w:proofErr w:type="gramEnd"/>
    </w:p>
    <w:p w:rsidR="007D307C" w:rsidRPr="00D62DFA" w:rsidRDefault="007D307C" w:rsidP="007D307C">
      <w:pPr>
        <w:keepNext/>
        <w:numPr>
          <w:ilvl w:val="1"/>
          <w:numId w:val="11"/>
        </w:numPr>
        <w:tabs>
          <w:tab w:val="clear" w:pos="360"/>
          <w:tab w:val="num" w:pos="0"/>
        </w:tabs>
        <w:ind w:left="0" w:firstLine="0"/>
        <w:rPr>
          <w:color w:val="000000"/>
          <w:lang w:eastAsia="ar-SA"/>
        </w:rPr>
      </w:pPr>
      <w:proofErr w:type="gramStart"/>
      <w:r w:rsidRPr="00D62DFA">
        <w:t>По итогам приемки оказанных услуг в п</w:t>
      </w:r>
      <w:r w:rsidR="00315DE3">
        <w:t>ределах срока, указанного в п. 5</w:t>
      </w:r>
      <w:r w:rsidRPr="00D62DFA">
        <w:t>.3.</w:t>
      </w:r>
      <w:r w:rsidR="00315DE3">
        <w:t xml:space="preserve"> к</w:t>
      </w:r>
      <w:r w:rsidRPr="00D62DFA">
        <w:t>онтракта, при наличи</w:t>
      </w:r>
      <w:r w:rsidR="00315DE3">
        <w:t>и документов, указанных в п. 3.1. к</w:t>
      </w:r>
      <w:r w:rsidRPr="00D62DFA">
        <w:t>онтракта, и при отсутствии претензий относительно качества и других характеристик оказанных услуг, Заказчик подписыв</w:t>
      </w:r>
      <w:r w:rsidR="00315DE3">
        <w:t xml:space="preserve">ает акт сдачи-приемки </w:t>
      </w:r>
      <w:r w:rsidRPr="00D62DFA">
        <w:t xml:space="preserve"> оказанных услуг, который является документом, подтверждающим факт оказания услуг и основанием для оплаты Исполнителю оказанных услуг.</w:t>
      </w:r>
      <w:proofErr w:type="gramEnd"/>
    </w:p>
    <w:p w:rsidR="003F4FCE" w:rsidRPr="003F4FCE" w:rsidRDefault="003F4FCE" w:rsidP="007D307C">
      <w:pPr>
        <w:pStyle w:val="af9"/>
        <w:keepNext/>
        <w:tabs>
          <w:tab w:val="num" w:pos="0"/>
        </w:tabs>
        <w:ind w:left="0"/>
        <w:rPr>
          <w:b/>
        </w:rPr>
      </w:pPr>
    </w:p>
    <w:p w:rsidR="0094646B" w:rsidRPr="003F4FCE" w:rsidRDefault="0094646B" w:rsidP="004E5AA3">
      <w:pPr>
        <w:pStyle w:val="af9"/>
        <w:keepNext/>
        <w:numPr>
          <w:ilvl w:val="0"/>
          <w:numId w:val="11"/>
        </w:numPr>
        <w:ind w:firstLine="0"/>
        <w:jc w:val="center"/>
        <w:rPr>
          <w:b/>
        </w:rPr>
      </w:pPr>
      <w:bookmarkStart w:id="13" w:name="OLE_LINK1"/>
      <w:r w:rsidRPr="003F4FCE">
        <w:rPr>
          <w:b/>
        </w:rPr>
        <w:t>СРОК ДЕЙСТВИЯ КОНТРАКТА</w:t>
      </w:r>
    </w:p>
    <w:p w:rsidR="0094646B" w:rsidRPr="006657B3" w:rsidRDefault="006D634B" w:rsidP="004E5AA3">
      <w:pPr>
        <w:pStyle w:val="a6"/>
        <w:keepNext/>
        <w:ind w:left="0"/>
      </w:pPr>
      <w:r w:rsidRPr="006657B3">
        <w:t>6</w:t>
      </w:r>
      <w:r w:rsidR="0094646B" w:rsidRPr="006657B3">
        <w:t>.1. Настоящий контра</w:t>
      </w:r>
      <w:proofErr w:type="gramStart"/>
      <w:r w:rsidR="0094646B" w:rsidRPr="006657B3">
        <w:t>кт вст</w:t>
      </w:r>
      <w:proofErr w:type="gramEnd"/>
      <w:r w:rsidR="0094646B" w:rsidRPr="006657B3">
        <w:t>упает в силу с момента подписания его обеими Сторонами и действует  до полного исполнения Сторонами принятых обязательств.</w:t>
      </w:r>
    </w:p>
    <w:p w:rsidR="0094646B" w:rsidRPr="006657B3" w:rsidRDefault="006D634B" w:rsidP="004E5AA3">
      <w:pPr>
        <w:pStyle w:val="a6"/>
        <w:keepNext/>
        <w:tabs>
          <w:tab w:val="num" w:pos="0"/>
        </w:tabs>
        <w:ind w:left="0"/>
      </w:pPr>
      <w:r w:rsidRPr="006657B3">
        <w:t>6</w:t>
      </w:r>
      <w:r w:rsidR="0094646B" w:rsidRPr="006657B3">
        <w:t>.2. Ни одна из Сторон не вправе передавать свои права и обязанности по настоящему контракту третьей стороне.</w:t>
      </w:r>
      <w:bookmarkEnd w:id="13"/>
    </w:p>
    <w:p w:rsidR="003A4209" w:rsidRDefault="003A4209" w:rsidP="006657B3">
      <w:pPr>
        <w:pStyle w:val="af"/>
        <w:keepNext/>
        <w:tabs>
          <w:tab w:val="left" w:pos="708"/>
        </w:tabs>
        <w:spacing w:before="0" w:beforeAutospacing="0" w:after="0" w:afterAutospacing="0"/>
        <w:jc w:val="center"/>
        <w:rPr>
          <w:b/>
          <w:bCs/>
        </w:rPr>
      </w:pPr>
    </w:p>
    <w:p w:rsidR="003A4209" w:rsidRDefault="003A4209" w:rsidP="006657B3">
      <w:pPr>
        <w:pStyle w:val="af"/>
        <w:keepNext/>
        <w:tabs>
          <w:tab w:val="left" w:pos="708"/>
        </w:tabs>
        <w:spacing w:before="0" w:beforeAutospacing="0" w:after="0" w:afterAutospacing="0"/>
        <w:jc w:val="center"/>
        <w:rPr>
          <w:b/>
          <w:bCs/>
        </w:rPr>
      </w:pPr>
    </w:p>
    <w:p w:rsidR="003F4FCE" w:rsidRPr="006657B3" w:rsidRDefault="006D634B" w:rsidP="003A4209">
      <w:pPr>
        <w:pStyle w:val="af"/>
        <w:keepNext/>
        <w:tabs>
          <w:tab w:val="left" w:pos="708"/>
        </w:tabs>
        <w:spacing w:before="0" w:beforeAutospacing="0" w:after="0" w:afterAutospacing="0"/>
        <w:jc w:val="center"/>
        <w:rPr>
          <w:b/>
          <w:bCs/>
        </w:rPr>
      </w:pPr>
      <w:r w:rsidRPr="006657B3">
        <w:rPr>
          <w:b/>
          <w:bCs/>
        </w:rPr>
        <w:lastRenderedPageBreak/>
        <w:t>7</w:t>
      </w:r>
      <w:r w:rsidR="0094646B" w:rsidRPr="006657B3">
        <w:rPr>
          <w:b/>
          <w:bCs/>
        </w:rPr>
        <w:t>. ОТВЕТСТВЕННОСТЬ СТОРОН</w:t>
      </w:r>
    </w:p>
    <w:p w:rsidR="0094646B" w:rsidRPr="006657B3" w:rsidRDefault="006D634B" w:rsidP="006657B3">
      <w:pPr>
        <w:keepNext/>
        <w:tabs>
          <w:tab w:val="left" w:pos="720"/>
        </w:tabs>
      </w:pPr>
      <w:r w:rsidRPr="006657B3">
        <w:t>7</w:t>
      </w:r>
      <w:r w:rsidR="0094646B" w:rsidRPr="006657B3">
        <w:t>.1.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94646B" w:rsidRPr="006657B3" w:rsidRDefault="006D634B" w:rsidP="006657B3">
      <w:pPr>
        <w:keepNext/>
        <w:tabs>
          <w:tab w:val="left" w:pos="720"/>
        </w:tabs>
      </w:pPr>
      <w:r w:rsidRPr="006657B3">
        <w:t>7</w:t>
      </w:r>
      <w:r w:rsidR="0094646B" w:rsidRPr="006657B3">
        <w:t>.2.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94646B" w:rsidRPr="006657B3" w:rsidRDefault="006D634B" w:rsidP="006657B3">
      <w:pPr>
        <w:keepNext/>
        <w:tabs>
          <w:tab w:val="left" w:pos="720"/>
        </w:tabs>
      </w:pPr>
      <w:r w:rsidRPr="006657B3">
        <w:t>7</w:t>
      </w:r>
      <w:r w:rsidR="0094646B" w:rsidRPr="006657B3">
        <w:t>.3.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w:t>
      </w:r>
      <w:r w:rsidR="00DE44AC" w:rsidRPr="006657B3">
        <w:t>твие непреодолимой силы (</w:t>
      </w:r>
      <w:r w:rsidR="007F6FD2" w:rsidRPr="006657B3">
        <w:t>г</w:t>
      </w:r>
      <w:r w:rsidR="00A90868" w:rsidRPr="006657B3">
        <w:t>лава 8</w:t>
      </w:r>
      <w:r w:rsidR="0094646B" w:rsidRPr="006657B3">
        <w:t xml:space="preserve"> настоящего контракта).</w:t>
      </w:r>
    </w:p>
    <w:p w:rsidR="0094646B" w:rsidRPr="006657B3" w:rsidRDefault="006D634B" w:rsidP="006657B3">
      <w:pPr>
        <w:keepNext/>
        <w:tabs>
          <w:tab w:val="left" w:pos="720"/>
        </w:tabs>
      </w:pPr>
      <w:r w:rsidRPr="006657B3">
        <w:t>7</w:t>
      </w:r>
      <w:r w:rsidR="0094646B" w:rsidRPr="006657B3">
        <w:t>.4. За ненадлежащее исполнение Исполнителем обязательств по контракту (за исключением просрочки исполнения обязательств, в том числе гарантийного обязательства), Исполнитель уплачивает Заказчику штраф в размере</w:t>
      </w:r>
      <w:proofErr w:type="gramStart"/>
      <w:r w:rsidR="0094646B" w:rsidRPr="006657B3">
        <w:t xml:space="preserve"> _____________ (__________) </w:t>
      </w:r>
      <w:proofErr w:type="gramEnd"/>
      <w:r w:rsidR="0094646B" w:rsidRPr="006657B3">
        <w:t>рублей 00 копеек, что составляет 10% от цены контракта.</w:t>
      </w:r>
    </w:p>
    <w:p w:rsidR="0094646B" w:rsidRPr="006657B3" w:rsidRDefault="006D634B" w:rsidP="006657B3">
      <w:pPr>
        <w:keepNext/>
        <w:tabs>
          <w:tab w:val="left" w:pos="720"/>
        </w:tabs>
      </w:pPr>
      <w:r w:rsidRPr="006657B3">
        <w:t>7</w:t>
      </w:r>
      <w:r w:rsidR="0094646B" w:rsidRPr="006657B3">
        <w:t>.5. За ненадлежащее исполнение Заказчиком обязательств по контракту (за исключением просрочки исполнения обязательств), Заказчик оплачивает Исполнителю штраф в размере _______ рублей  00 копеек, что составляет 2,5 % от цены контракта.</w:t>
      </w:r>
    </w:p>
    <w:p w:rsidR="0094646B" w:rsidRPr="006657B3" w:rsidRDefault="006D634B" w:rsidP="006657B3">
      <w:pPr>
        <w:keepNext/>
        <w:tabs>
          <w:tab w:val="num" w:pos="0"/>
        </w:tabs>
        <w:rPr>
          <w:highlight w:val="yellow"/>
        </w:rPr>
      </w:pPr>
      <w:r w:rsidRPr="006657B3">
        <w:t>7</w:t>
      </w:r>
      <w:r w:rsidR="0094646B" w:rsidRPr="006657B3">
        <w:t>.6. В случае неоказания услуги в срок, указанны</w:t>
      </w:r>
      <w:r w:rsidR="006623DD">
        <w:t>й в п.1.4.</w:t>
      </w:r>
      <w:r w:rsidR="0094646B" w:rsidRPr="006657B3">
        <w:t xml:space="preserve">, Исполнитель уплачивает Заказчику пеню. </w:t>
      </w:r>
      <w:proofErr w:type="gramStart"/>
      <w:r w:rsidR="0094646B" w:rsidRPr="006657B3">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в соответствии с Правилами определения размера штрафа и размера пени, утвержденными</w:t>
      </w:r>
      <w:proofErr w:type="gramEnd"/>
      <w:r w:rsidR="0094646B" w:rsidRPr="006657B3">
        <w:t xml:space="preserve"> Постановлением Правительства Российской Федерации от 25 ноября 2013г. № 1063.</w:t>
      </w:r>
    </w:p>
    <w:p w:rsidR="0094646B" w:rsidRPr="006657B3" w:rsidRDefault="006D634B" w:rsidP="006657B3">
      <w:pPr>
        <w:keepNext/>
        <w:tabs>
          <w:tab w:val="num" w:pos="0"/>
        </w:tabs>
      </w:pPr>
      <w:r w:rsidRPr="006657B3">
        <w:t>7</w:t>
      </w:r>
      <w:r w:rsidR="0094646B" w:rsidRPr="006657B3">
        <w:t>.7. В случае просрочки, неисполнения  или ненадлежащего исполнения Исполнителем обязательств, предусмотренных настоящим контрактом, Исполнитель обязан по первому требованию Заказчика уплатить сумму неустойки, указанную в  Акте</w:t>
      </w:r>
      <w:r w:rsidR="00F56D55" w:rsidRPr="006657B3">
        <w:t xml:space="preserve"> сдачи-приемки</w:t>
      </w:r>
      <w:r w:rsidR="00391112" w:rsidRPr="006657B3">
        <w:t xml:space="preserve"> оказанных</w:t>
      </w:r>
      <w:r w:rsidR="0094646B" w:rsidRPr="006657B3">
        <w:t xml:space="preserve"> услуг или претензии в течение 10 календарных дней, с момента подписания Акта </w:t>
      </w:r>
      <w:r w:rsidR="00F56D55" w:rsidRPr="006657B3">
        <w:t>сдачи-приемки</w:t>
      </w:r>
      <w:r w:rsidR="00391112" w:rsidRPr="006657B3">
        <w:t xml:space="preserve"> оказанных</w:t>
      </w:r>
      <w:r w:rsidR="0094646B" w:rsidRPr="006657B3">
        <w:t xml:space="preserve"> услуг или получения претензии. </w:t>
      </w:r>
    </w:p>
    <w:p w:rsidR="0094646B" w:rsidRPr="006657B3" w:rsidRDefault="006D634B" w:rsidP="006657B3">
      <w:pPr>
        <w:pStyle w:val="a9"/>
        <w:keepNext/>
        <w:tabs>
          <w:tab w:val="left" w:pos="540"/>
        </w:tabs>
        <w:rPr>
          <w:rFonts w:ascii="Times New Roman" w:hAnsi="Times New Roman"/>
          <w:sz w:val="24"/>
          <w:szCs w:val="24"/>
        </w:rPr>
      </w:pPr>
      <w:r w:rsidRPr="006657B3">
        <w:rPr>
          <w:rFonts w:ascii="Times New Roman" w:hAnsi="Times New Roman"/>
          <w:sz w:val="24"/>
          <w:szCs w:val="24"/>
        </w:rPr>
        <w:t>7</w:t>
      </w:r>
      <w:r w:rsidR="0094646B" w:rsidRPr="006657B3">
        <w:rPr>
          <w:rFonts w:ascii="Times New Roman" w:hAnsi="Times New Roman"/>
          <w:sz w:val="24"/>
          <w:szCs w:val="24"/>
        </w:rPr>
        <w:t>.8.  При нас</w:t>
      </w:r>
      <w:r w:rsidR="00CF7D08" w:rsidRPr="006657B3">
        <w:rPr>
          <w:rFonts w:ascii="Times New Roman" w:hAnsi="Times New Roman"/>
          <w:sz w:val="24"/>
          <w:szCs w:val="24"/>
        </w:rPr>
        <w:t>туплении событий указанных в п.7.4., п.7</w:t>
      </w:r>
      <w:r w:rsidR="0094646B" w:rsidRPr="006657B3">
        <w:rPr>
          <w:rFonts w:ascii="Times New Roman" w:hAnsi="Times New Roman"/>
          <w:sz w:val="24"/>
          <w:szCs w:val="24"/>
        </w:rPr>
        <w:t>.6.</w:t>
      </w:r>
      <w:r w:rsidR="007C70D6">
        <w:rPr>
          <w:rFonts w:ascii="Times New Roman" w:hAnsi="Times New Roman"/>
          <w:sz w:val="24"/>
          <w:szCs w:val="24"/>
        </w:rPr>
        <w:t xml:space="preserve"> </w:t>
      </w:r>
      <w:r w:rsidR="0094646B" w:rsidRPr="006657B3">
        <w:rPr>
          <w:rFonts w:ascii="Times New Roman" w:hAnsi="Times New Roman"/>
          <w:sz w:val="24"/>
          <w:szCs w:val="24"/>
        </w:rPr>
        <w:t xml:space="preserve">настоящего контракта, и в случае неисполнения в добровольном порядке Исполнителем </w:t>
      </w:r>
      <w:r w:rsidR="00CF7D08" w:rsidRPr="006657B3">
        <w:rPr>
          <w:rFonts w:ascii="Times New Roman" w:hAnsi="Times New Roman"/>
          <w:sz w:val="24"/>
          <w:szCs w:val="24"/>
        </w:rPr>
        <w:t>обязанности в соответствии с п.7</w:t>
      </w:r>
      <w:r w:rsidR="0094646B" w:rsidRPr="006657B3">
        <w:rPr>
          <w:rFonts w:ascii="Times New Roman" w:hAnsi="Times New Roman"/>
          <w:sz w:val="24"/>
          <w:szCs w:val="24"/>
        </w:rPr>
        <w:t>.7. настоящего контракта,  пеня, штраф могут быть удержаны из сумм, которые должны быть оплачены Исполнителю по контракту, на основании претензии-уведомления о взыскании пени, штрафа.</w:t>
      </w:r>
    </w:p>
    <w:p w:rsidR="0094646B" w:rsidRPr="006657B3" w:rsidRDefault="006D634B" w:rsidP="006657B3">
      <w:pPr>
        <w:keepNext/>
        <w:tabs>
          <w:tab w:val="left" w:pos="720"/>
          <w:tab w:val="left" w:pos="1134"/>
        </w:tabs>
        <w:adjustRightInd w:val="0"/>
      </w:pPr>
      <w:r w:rsidRPr="006657B3">
        <w:t>7</w:t>
      </w:r>
      <w:r w:rsidR="0094646B" w:rsidRPr="006657B3">
        <w:t>.9. Уплата пени, штрафа и возмещение убытков, причиненных ненадлежащим исполнением обязательств, не освобождает Исполнителя от исполнения обязательств по настоящему контракту в полном объеме.</w:t>
      </w:r>
    </w:p>
    <w:p w:rsidR="0094646B" w:rsidRPr="006657B3" w:rsidRDefault="006D634B" w:rsidP="006657B3">
      <w:pPr>
        <w:keepNext/>
        <w:tabs>
          <w:tab w:val="num" w:pos="0"/>
        </w:tabs>
      </w:pPr>
      <w:r w:rsidRPr="006657B3">
        <w:t>7</w:t>
      </w:r>
      <w:r w:rsidR="0094646B" w:rsidRPr="006657B3">
        <w:t>.10.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0094646B" w:rsidRPr="006657B3">
        <w:t>ств пр</w:t>
      </w:r>
      <w:proofErr w:type="gramEnd"/>
      <w:r w:rsidR="0094646B" w:rsidRPr="006657B3">
        <w:t>оизошла вследствие непреодолимой силы или по вине другой стороны.</w:t>
      </w:r>
    </w:p>
    <w:p w:rsidR="0094646B" w:rsidRPr="006657B3" w:rsidRDefault="0094646B" w:rsidP="006657B3">
      <w:pPr>
        <w:keepNext/>
        <w:tabs>
          <w:tab w:val="num" w:pos="0"/>
        </w:tabs>
      </w:pPr>
    </w:p>
    <w:p w:rsidR="003F4FCE" w:rsidRPr="00BD782D" w:rsidRDefault="0094646B" w:rsidP="00BD782D">
      <w:pPr>
        <w:pStyle w:val="af9"/>
        <w:keepNext/>
        <w:numPr>
          <w:ilvl w:val="0"/>
          <w:numId w:val="30"/>
        </w:numPr>
        <w:jc w:val="center"/>
        <w:rPr>
          <w:b/>
          <w:bCs/>
        </w:rPr>
      </w:pPr>
      <w:r w:rsidRPr="003F4FCE">
        <w:rPr>
          <w:b/>
          <w:bCs/>
        </w:rPr>
        <w:t>ФОРС-МАЖОР</w:t>
      </w:r>
    </w:p>
    <w:p w:rsidR="0094646B" w:rsidRPr="006657B3" w:rsidRDefault="006D634B" w:rsidP="006657B3">
      <w:pPr>
        <w:keepNext/>
      </w:pPr>
      <w:r w:rsidRPr="006657B3">
        <w:t>8</w:t>
      </w:r>
      <w:r w:rsidR="0094646B" w:rsidRPr="006657B3">
        <w:t xml:space="preserve">.1. </w:t>
      </w:r>
      <w:proofErr w:type="gramStart"/>
      <w:r w:rsidR="0094646B" w:rsidRPr="006657B3">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0094646B" w:rsidRPr="006657B3">
        <w:t xml:space="preserve"> непосредственно повлияли на исполнение настоящего </w:t>
      </w:r>
      <w:r w:rsidR="007F6FD2" w:rsidRPr="006657B3">
        <w:t>к</w:t>
      </w:r>
      <w:r w:rsidR="0094646B" w:rsidRPr="006657B3">
        <w:t>онтракта.</w:t>
      </w:r>
    </w:p>
    <w:p w:rsidR="0094646B" w:rsidRPr="006657B3" w:rsidRDefault="006D634B" w:rsidP="006657B3">
      <w:pPr>
        <w:keepNext/>
      </w:pPr>
      <w:r w:rsidRPr="006657B3">
        <w:lastRenderedPageBreak/>
        <w:t>8</w:t>
      </w:r>
      <w:r w:rsidR="0094646B" w:rsidRPr="006657B3">
        <w:t xml:space="preserve">.2. Сторона, которая по причине обстоятельств непреодолимой силы не может исполнить обязательства по настоящему </w:t>
      </w:r>
      <w:r w:rsidR="007F6FD2" w:rsidRPr="006657B3">
        <w:t>к</w:t>
      </w:r>
      <w:r w:rsidR="0094646B" w:rsidRPr="006657B3">
        <w:t>онтракту, обязана незамедлительно уведомить другую Сторону о наступлении и предполагаемом сроке действия этих обстоятельств.</w:t>
      </w:r>
    </w:p>
    <w:p w:rsidR="0094646B" w:rsidRPr="006657B3" w:rsidRDefault="006D634B" w:rsidP="006657B3">
      <w:pPr>
        <w:keepNext/>
      </w:pPr>
      <w:r w:rsidRPr="006657B3">
        <w:t>8</w:t>
      </w:r>
      <w:r w:rsidR="0094646B" w:rsidRPr="006657B3">
        <w:t>.3.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94646B" w:rsidRPr="006657B3" w:rsidRDefault="006D634B" w:rsidP="006657B3">
      <w:pPr>
        <w:keepNext/>
      </w:pPr>
      <w:r w:rsidRPr="006657B3">
        <w:t>8</w:t>
      </w:r>
      <w:r w:rsidR="0094646B" w:rsidRPr="006657B3">
        <w:t>.4.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94646B" w:rsidRPr="006657B3" w:rsidRDefault="006D634B" w:rsidP="006657B3">
      <w:pPr>
        <w:keepNext/>
      </w:pPr>
      <w:r w:rsidRPr="006657B3">
        <w:t>8</w:t>
      </w:r>
      <w:r w:rsidR="0094646B" w:rsidRPr="006657B3">
        <w:t xml:space="preserve">.5. </w:t>
      </w:r>
      <w:proofErr w:type="gramStart"/>
      <w:r w:rsidR="0094646B" w:rsidRPr="006657B3">
        <w:t xml:space="preserve">Если какое-либо из обстоятельств непреодолимой силы непосредственно повлияет на выполнение каких-либо обязательств по </w:t>
      </w:r>
      <w:r w:rsidR="007F6FD2" w:rsidRPr="006657B3">
        <w:t>к</w:t>
      </w:r>
      <w:r w:rsidR="0094646B" w:rsidRPr="006657B3">
        <w:t>онтракту, период их выполнения по соглашению Сторон может быть продлен на срок действия указанных обстоятельств.</w:t>
      </w:r>
      <w:proofErr w:type="gramEnd"/>
    </w:p>
    <w:p w:rsidR="0094646B" w:rsidRPr="006657B3" w:rsidRDefault="006D634B" w:rsidP="006657B3">
      <w:pPr>
        <w:keepNext/>
      </w:pPr>
      <w:r w:rsidRPr="006657B3">
        <w:t>8</w:t>
      </w:r>
      <w:r w:rsidR="0094646B" w:rsidRPr="006657B3">
        <w:t>.6.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w:t>
      </w:r>
      <w:r w:rsidR="00DB755E" w:rsidRPr="006657B3">
        <w:t xml:space="preserve">ельств по настоящему </w:t>
      </w:r>
      <w:r w:rsidR="007F6FD2" w:rsidRPr="006657B3">
        <w:t>к</w:t>
      </w:r>
      <w:r w:rsidR="00DB755E" w:rsidRPr="006657B3">
        <w:t>онтракту.</w:t>
      </w:r>
    </w:p>
    <w:p w:rsidR="00CF7D08" w:rsidRPr="006657B3" w:rsidRDefault="00CF7D08" w:rsidP="006657B3">
      <w:pPr>
        <w:keepNext/>
        <w:jc w:val="center"/>
        <w:rPr>
          <w:b/>
        </w:rPr>
      </w:pPr>
    </w:p>
    <w:p w:rsidR="003F4FCE" w:rsidRPr="00BD782D" w:rsidRDefault="0094646B" w:rsidP="00BD782D">
      <w:pPr>
        <w:pStyle w:val="af9"/>
        <w:keepNext/>
        <w:numPr>
          <w:ilvl w:val="0"/>
          <w:numId w:val="30"/>
        </w:numPr>
        <w:jc w:val="center"/>
        <w:rPr>
          <w:b/>
        </w:rPr>
      </w:pPr>
      <w:r w:rsidRPr="003F4FCE">
        <w:rPr>
          <w:b/>
        </w:rPr>
        <w:t>ПРОЧИЕ УСЛОВИЯ</w:t>
      </w:r>
      <w:r w:rsidR="00712156" w:rsidRPr="003F4FCE">
        <w:rPr>
          <w:b/>
        </w:rPr>
        <w:t xml:space="preserve"> </w:t>
      </w:r>
    </w:p>
    <w:p w:rsidR="0094646B" w:rsidRPr="006657B3" w:rsidRDefault="006D634B" w:rsidP="006657B3">
      <w:pPr>
        <w:keepNext/>
      </w:pPr>
      <w:r w:rsidRPr="006657B3">
        <w:t>9</w:t>
      </w:r>
      <w:r w:rsidR="0094646B" w:rsidRPr="006657B3">
        <w:t>.1.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94646B" w:rsidRPr="006657B3" w:rsidRDefault="006D634B" w:rsidP="006657B3">
      <w:pPr>
        <w:keepNext/>
      </w:pPr>
      <w:r w:rsidRPr="006657B3">
        <w:t>9</w:t>
      </w:r>
      <w:r w:rsidR="0094646B" w:rsidRPr="006657B3">
        <w:t>.2.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94646B" w:rsidRPr="006657B3" w:rsidRDefault="006D634B" w:rsidP="006657B3">
      <w:pPr>
        <w:keepNext/>
      </w:pPr>
      <w:r w:rsidRPr="006657B3">
        <w:t>9</w:t>
      </w:r>
      <w:r w:rsidR="0094646B" w:rsidRPr="006657B3">
        <w:t xml:space="preserve">.3.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w:t>
      </w:r>
      <w:r w:rsidR="007F6FD2" w:rsidRPr="006657B3">
        <w:t>(четырнадцать)</w:t>
      </w:r>
      <w:r w:rsidR="00602677" w:rsidRPr="006657B3">
        <w:t xml:space="preserve"> </w:t>
      </w:r>
      <w:r w:rsidR="0094646B" w:rsidRPr="006657B3">
        <w:t>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94646B" w:rsidRPr="006657B3" w:rsidRDefault="006D634B" w:rsidP="006657B3">
      <w:pPr>
        <w:pStyle w:val="a6"/>
        <w:keepNext/>
        <w:tabs>
          <w:tab w:val="left" w:pos="360"/>
          <w:tab w:val="left" w:pos="851"/>
        </w:tabs>
        <w:ind w:left="0"/>
      </w:pPr>
      <w:r w:rsidRPr="006657B3">
        <w:t>9</w:t>
      </w:r>
      <w:r w:rsidR="0094646B" w:rsidRPr="006657B3">
        <w:t>.4 Расторжение контракта допускается по соглашению сторон или решению суда по основаниям, предусмотренным гражданским законодательством</w:t>
      </w:r>
      <w:r w:rsidR="00A819AF" w:rsidRPr="006657B3">
        <w:t xml:space="preserve"> </w:t>
      </w:r>
      <w:r w:rsidR="007F6FD2" w:rsidRPr="006657B3">
        <w:t>РФ</w:t>
      </w:r>
      <w:r w:rsidR="0094646B" w:rsidRPr="006657B3">
        <w:t>.</w:t>
      </w:r>
    </w:p>
    <w:p w:rsidR="0094646B" w:rsidRPr="006657B3" w:rsidRDefault="006D634B" w:rsidP="006657B3">
      <w:pPr>
        <w:pStyle w:val="a6"/>
        <w:keepNext/>
        <w:tabs>
          <w:tab w:val="left" w:pos="360"/>
          <w:tab w:val="left" w:pos="851"/>
        </w:tabs>
        <w:ind w:left="0"/>
      </w:pPr>
      <w:r w:rsidRPr="006657B3">
        <w:t>9</w:t>
      </w:r>
      <w:r w:rsidR="0094646B" w:rsidRPr="006657B3">
        <w:t>.4.1. Заказчик вправе расторгнуть настоящий контракт в одностороннем порядке в соответствии с положениями ст.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94646B" w:rsidRPr="006657B3" w:rsidRDefault="006D634B" w:rsidP="006657B3">
      <w:pPr>
        <w:keepNext/>
      </w:pPr>
      <w:r w:rsidRPr="006657B3">
        <w:t>9</w:t>
      </w:r>
      <w:r w:rsidR="0094646B" w:rsidRPr="006657B3">
        <w:t>.5. Контракт составлен в двух экземплярах, имеющих одинаковую юридическую силу</w:t>
      </w:r>
      <w:r w:rsidR="007F6FD2" w:rsidRPr="006657B3">
        <w:t>, по одному для каждой из Сторон</w:t>
      </w:r>
      <w:r w:rsidR="00BD782D">
        <w:t>.</w:t>
      </w:r>
    </w:p>
    <w:p w:rsidR="00711166" w:rsidRPr="006657B3" w:rsidRDefault="00576250" w:rsidP="006657B3">
      <w:pPr>
        <w:keepNext/>
        <w:jc w:val="center"/>
        <w:rPr>
          <w:b/>
          <w:bCs/>
        </w:rPr>
      </w:pPr>
      <w:r w:rsidRPr="006657B3">
        <w:rPr>
          <w:b/>
          <w:bCs/>
        </w:rPr>
        <w:t>10</w:t>
      </w:r>
      <w:r w:rsidR="0094646B" w:rsidRPr="006657B3">
        <w:rPr>
          <w:b/>
          <w:bCs/>
        </w:rPr>
        <w:t>. АДР</w:t>
      </w:r>
      <w:r w:rsidR="00DB755E" w:rsidRPr="006657B3">
        <w:rPr>
          <w:b/>
          <w:bCs/>
        </w:rPr>
        <w:t>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RPr="006657B3" w:rsidTr="00A614EB">
        <w:trPr>
          <w:trHeight w:val="2806"/>
        </w:trPr>
        <w:tc>
          <w:tcPr>
            <w:tcW w:w="5058" w:type="dxa"/>
          </w:tcPr>
          <w:p w:rsidR="00711166" w:rsidRPr="006657B3" w:rsidRDefault="00711166" w:rsidP="006657B3">
            <w:pPr>
              <w:keepNext/>
              <w:rPr>
                <w:b/>
              </w:rPr>
            </w:pPr>
            <w:r w:rsidRPr="006657B3">
              <w:rPr>
                <w:b/>
              </w:rPr>
              <w:t>Заказчик:</w:t>
            </w:r>
          </w:p>
          <w:p w:rsidR="00711166" w:rsidRPr="006657B3" w:rsidRDefault="00711166" w:rsidP="006657B3">
            <w:pPr>
              <w:keepNext/>
              <w:ind w:right="-5"/>
            </w:pPr>
            <w:r w:rsidRPr="006657B3">
              <w:t>ИХХТ СО РАН</w:t>
            </w:r>
          </w:p>
          <w:p w:rsidR="00711166" w:rsidRPr="006657B3" w:rsidRDefault="00711166" w:rsidP="006657B3">
            <w:pPr>
              <w:keepNext/>
            </w:pPr>
            <w:proofErr w:type="gramStart"/>
            <w:r w:rsidRPr="006657B3">
              <w:t>Юр.</w:t>
            </w:r>
            <w:r w:rsidR="00C67FDB" w:rsidRPr="006657B3">
              <w:t xml:space="preserve"> </w:t>
            </w:r>
            <w:r w:rsidRPr="006657B3">
              <w:t xml:space="preserve">адрес: 660036, </w:t>
            </w:r>
            <w:r w:rsidR="00B75782" w:rsidRPr="006657B3">
              <w:t xml:space="preserve">г. Красноярск, </w:t>
            </w:r>
            <w:r w:rsidRPr="006657B3">
              <w:t>ул.</w:t>
            </w:r>
            <w:r w:rsidR="00A819AF" w:rsidRPr="006657B3">
              <w:t xml:space="preserve"> </w:t>
            </w:r>
            <w:r w:rsidRPr="006657B3">
              <w:t>Академгородок, зд.50, стр.24</w:t>
            </w:r>
            <w:proofErr w:type="gramEnd"/>
          </w:p>
          <w:p w:rsidR="00711166" w:rsidRPr="006657B3" w:rsidRDefault="00711166" w:rsidP="006657B3">
            <w:pPr>
              <w:keepNext/>
            </w:pPr>
            <w:r w:rsidRPr="006657B3">
              <w:t>Факт</w:t>
            </w:r>
            <w:proofErr w:type="gramStart"/>
            <w:r w:rsidRPr="006657B3">
              <w:t>.</w:t>
            </w:r>
            <w:proofErr w:type="gramEnd"/>
            <w:r w:rsidR="00C67FDB" w:rsidRPr="006657B3">
              <w:t xml:space="preserve"> </w:t>
            </w:r>
            <w:proofErr w:type="gramStart"/>
            <w:r w:rsidRPr="006657B3">
              <w:t>а</w:t>
            </w:r>
            <w:proofErr w:type="gramEnd"/>
            <w:r w:rsidRPr="006657B3">
              <w:t xml:space="preserve">дрес: 660036, </w:t>
            </w:r>
            <w:r w:rsidR="00B75782" w:rsidRPr="006657B3">
              <w:t xml:space="preserve">г. Красноярск, </w:t>
            </w:r>
            <w:r w:rsidRPr="006657B3">
              <w:t>ул. Академгородок, зд.50, стр.24</w:t>
            </w:r>
          </w:p>
          <w:p w:rsidR="00711166" w:rsidRPr="006657B3" w:rsidRDefault="00711166" w:rsidP="006657B3">
            <w:pPr>
              <w:keepNext/>
            </w:pPr>
            <w:r w:rsidRPr="006657B3">
              <w:t>Тел. 205-19-33,  факс: 205-19-50</w:t>
            </w:r>
          </w:p>
          <w:p w:rsidR="00711166" w:rsidRPr="006657B3" w:rsidRDefault="00711166" w:rsidP="006657B3">
            <w:pPr>
              <w:keepNext/>
              <w:rPr>
                <w:lang w:val="en-US"/>
              </w:rPr>
            </w:pPr>
            <w:r w:rsidRPr="006657B3">
              <w:rPr>
                <w:lang w:val="en-US"/>
              </w:rPr>
              <w:t xml:space="preserve">e-mail: </w:t>
            </w:r>
            <w:hyperlink r:id="rId13" w:history="1">
              <w:r w:rsidRPr="006657B3">
                <w:rPr>
                  <w:rStyle w:val="a8"/>
                  <w:lang w:val="en-US"/>
                </w:rPr>
                <w:t>chem@icct.ru</w:t>
              </w:r>
            </w:hyperlink>
          </w:p>
          <w:p w:rsidR="00711166" w:rsidRPr="006657B3" w:rsidRDefault="00711166" w:rsidP="006657B3">
            <w:pPr>
              <w:pStyle w:val="afffc"/>
              <w:keepNext/>
              <w:ind w:left="0"/>
              <w:jc w:val="left"/>
              <w:rPr>
                <w:szCs w:val="24"/>
                <w:lang w:val="en-US"/>
              </w:rPr>
            </w:pPr>
            <w:r w:rsidRPr="006657B3">
              <w:rPr>
                <w:szCs w:val="24"/>
              </w:rPr>
              <w:t>ИНН</w:t>
            </w:r>
            <w:r w:rsidRPr="006657B3">
              <w:rPr>
                <w:szCs w:val="24"/>
                <w:lang w:val="en-US"/>
              </w:rPr>
              <w:t xml:space="preserve"> 2466000560 /</w:t>
            </w:r>
            <w:r w:rsidRPr="006657B3">
              <w:rPr>
                <w:szCs w:val="24"/>
              </w:rPr>
              <w:t>КПП</w:t>
            </w:r>
            <w:r w:rsidRPr="006657B3">
              <w:rPr>
                <w:szCs w:val="24"/>
                <w:lang w:val="en-US"/>
              </w:rPr>
              <w:t xml:space="preserve"> 246301001 </w:t>
            </w:r>
          </w:p>
          <w:p w:rsidR="00711166" w:rsidRPr="006657B3" w:rsidRDefault="00711166" w:rsidP="006657B3">
            <w:pPr>
              <w:pStyle w:val="afffc"/>
              <w:keepNext/>
              <w:ind w:left="0"/>
              <w:jc w:val="left"/>
              <w:rPr>
                <w:szCs w:val="24"/>
              </w:rPr>
            </w:pPr>
            <w:r w:rsidRPr="006657B3">
              <w:rPr>
                <w:szCs w:val="24"/>
              </w:rPr>
              <w:t>УФК по Красно</w:t>
            </w:r>
            <w:r w:rsidR="00C12193" w:rsidRPr="006657B3">
              <w:rPr>
                <w:szCs w:val="24"/>
              </w:rPr>
              <w:t xml:space="preserve">ярскому краю (ИХХТ СО РАН </w:t>
            </w:r>
            <w:proofErr w:type="gramStart"/>
            <w:r w:rsidR="00C12193" w:rsidRPr="006657B3">
              <w:rPr>
                <w:szCs w:val="24"/>
              </w:rPr>
              <w:t>л</w:t>
            </w:r>
            <w:proofErr w:type="gramEnd"/>
            <w:r w:rsidR="00C12193" w:rsidRPr="006657B3">
              <w:rPr>
                <w:szCs w:val="24"/>
              </w:rPr>
              <w:t>/с 20</w:t>
            </w:r>
            <w:r w:rsidRPr="006657B3">
              <w:rPr>
                <w:szCs w:val="24"/>
              </w:rPr>
              <w:t xml:space="preserve">196Ц37590) счет № 40501810000002000002 </w:t>
            </w:r>
          </w:p>
          <w:p w:rsidR="00711166" w:rsidRPr="006657B3" w:rsidRDefault="00D05E22" w:rsidP="006657B3">
            <w:pPr>
              <w:pStyle w:val="afffc"/>
              <w:keepNext/>
              <w:ind w:left="0"/>
              <w:jc w:val="left"/>
              <w:rPr>
                <w:szCs w:val="24"/>
              </w:rPr>
            </w:pPr>
            <w:r w:rsidRPr="006657B3">
              <w:rPr>
                <w:szCs w:val="24"/>
              </w:rPr>
              <w:t xml:space="preserve">Отделение Красноярск </w:t>
            </w:r>
            <w:r w:rsidR="00711166" w:rsidRPr="006657B3">
              <w:rPr>
                <w:szCs w:val="24"/>
              </w:rPr>
              <w:t>г.</w:t>
            </w:r>
            <w:r w:rsidR="00C67FDB" w:rsidRPr="006657B3">
              <w:rPr>
                <w:szCs w:val="24"/>
              </w:rPr>
              <w:t xml:space="preserve"> </w:t>
            </w:r>
            <w:r w:rsidR="00711166" w:rsidRPr="006657B3">
              <w:rPr>
                <w:szCs w:val="24"/>
              </w:rPr>
              <w:t>Красноярск,</w:t>
            </w:r>
          </w:p>
          <w:p w:rsidR="00711166" w:rsidRPr="006657B3" w:rsidRDefault="00D05E22" w:rsidP="006657B3">
            <w:pPr>
              <w:pStyle w:val="afffc"/>
              <w:keepNext/>
              <w:ind w:left="0"/>
              <w:jc w:val="left"/>
              <w:rPr>
                <w:szCs w:val="24"/>
              </w:rPr>
            </w:pPr>
            <w:r w:rsidRPr="006657B3">
              <w:rPr>
                <w:szCs w:val="24"/>
              </w:rPr>
              <w:t xml:space="preserve">БИК </w:t>
            </w:r>
            <w:r w:rsidR="00711166" w:rsidRPr="006657B3">
              <w:rPr>
                <w:szCs w:val="24"/>
              </w:rPr>
              <w:t xml:space="preserve"> 040407001 </w:t>
            </w:r>
          </w:p>
        </w:tc>
        <w:tc>
          <w:tcPr>
            <w:tcW w:w="5058" w:type="dxa"/>
          </w:tcPr>
          <w:p w:rsidR="00711166" w:rsidRPr="006657B3" w:rsidRDefault="007D0832" w:rsidP="006657B3">
            <w:pPr>
              <w:keepNext/>
              <w:rPr>
                <w:b/>
              </w:rPr>
            </w:pPr>
            <w:r w:rsidRPr="006657B3">
              <w:rPr>
                <w:b/>
              </w:rPr>
              <w:t>Исполнитель</w:t>
            </w:r>
            <w:r w:rsidR="00711166" w:rsidRPr="006657B3">
              <w:rPr>
                <w:b/>
              </w:rPr>
              <w:t xml:space="preserve">: </w:t>
            </w:r>
          </w:p>
          <w:p w:rsidR="00711166" w:rsidRPr="006657B3" w:rsidRDefault="00711166" w:rsidP="006657B3">
            <w:pPr>
              <w:keepNext/>
            </w:pPr>
          </w:p>
        </w:tc>
      </w:tr>
    </w:tbl>
    <w:p w:rsidR="00711166" w:rsidRPr="006657B3" w:rsidRDefault="00711166" w:rsidP="006657B3">
      <w:pPr>
        <w:pStyle w:val="af7"/>
        <w:keepNext/>
      </w:pPr>
    </w:p>
    <w:p w:rsidR="00711166" w:rsidRPr="006657B3" w:rsidRDefault="00711166" w:rsidP="006657B3">
      <w:pPr>
        <w:keepNext/>
        <w:rPr>
          <w:b/>
        </w:rPr>
      </w:pPr>
      <w:r w:rsidRPr="006657B3">
        <w:rPr>
          <w:b/>
        </w:rPr>
        <w:t xml:space="preserve">от Заказчика:                                                                           </w:t>
      </w:r>
      <w:r w:rsidR="007D0832" w:rsidRPr="006657B3">
        <w:rPr>
          <w:b/>
        </w:rPr>
        <w:t xml:space="preserve">                   от Исполнителя</w:t>
      </w:r>
      <w:r w:rsidRPr="006657B3">
        <w:rPr>
          <w:b/>
        </w:rPr>
        <w:t xml:space="preserve">:                                 </w:t>
      </w:r>
    </w:p>
    <w:p w:rsidR="00711166" w:rsidRPr="006657B3" w:rsidRDefault="00711166" w:rsidP="006657B3">
      <w:pPr>
        <w:keepNext/>
      </w:pPr>
      <w:r w:rsidRPr="006657B3">
        <w:t xml:space="preserve">__________________                                                                              _______________________          </w:t>
      </w:r>
    </w:p>
    <w:p w:rsidR="004577E0" w:rsidRPr="006657B3" w:rsidRDefault="00711166" w:rsidP="006657B3">
      <w:pPr>
        <w:pStyle w:val="af7"/>
        <w:keepNext/>
        <w:rPr>
          <w:b/>
        </w:rPr>
      </w:pPr>
      <w:r w:rsidRPr="006657B3">
        <w:t xml:space="preserve">МП                                                                                     </w:t>
      </w:r>
      <w:r w:rsidR="00DE11D7" w:rsidRPr="006657B3">
        <w:t xml:space="preserve">                   </w:t>
      </w:r>
      <w:r w:rsidRPr="006657B3">
        <w:t xml:space="preserve">   </w:t>
      </w:r>
      <w:proofErr w:type="spellStart"/>
      <w:proofErr w:type="gramStart"/>
      <w:r w:rsidR="007D0832" w:rsidRPr="006657B3">
        <w:t>МП</w:t>
      </w:r>
      <w:proofErr w:type="spellEnd"/>
      <w:proofErr w:type="gramEnd"/>
    </w:p>
    <w:p w:rsidR="004577E0" w:rsidRPr="006657B3" w:rsidRDefault="004577E0" w:rsidP="006657B3">
      <w:pPr>
        <w:keepNext/>
        <w:spacing w:after="200" w:line="276" w:lineRule="auto"/>
        <w:jc w:val="left"/>
        <w:rPr>
          <w:b/>
          <w:bCs/>
          <w:spacing w:val="-1"/>
        </w:rPr>
      </w:pPr>
    </w:p>
    <w:p w:rsidR="001227D5" w:rsidRDefault="001227D5" w:rsidP="0061501C">
      <w:pPr>
        <w:keepNext/>
      </w:pPr>
    </w:p>
    <w:p w:rsidR="00372181" w:rsidRPr="002420E4" w:rsidRDefault="00372181" w:rsidP="001227D5">
      <w:pPr>
        <w:keepNext/>
        <w:ind w:firstLine="7513"/>
        <w:jc w:val="right"/>
      </w:pPr>
      <w:r w:rsidRPr="002420E4">
        <w:t xml:space="preserve">Приложение № 1   к </w:t>
      </w:r>
      <w:r w:rsidR="007F6FD2" w:rsidRPr="002420E4">
        <w:t>к</w:t>
      </w:r>
      <w:r w:rsidRPr="002420E4">
        <w:t>онтракту</w:t>
      </w:r>
    </w:p>
    <w:p w:rsidR="00372181" w:rsidRPr="002420E4" w:rsidRDefault="00372181" w:rsidP="001227D5">
      <w:pPr>
        <w:keepNext/>
        <w:ind w:firstLine="7513"/>
        <w:jc w:val="right"/>
      </w:pPr>
      <w:r w:rsidRPr="002420E4">
        <w:t xml:space="preserve">                                                                                                        от « » _____________   2015г. № _________        </w:t>
      </w:r>
    </w:p>
    <w:p w:rsidR="00372181" w:rsidRPr="002420E4" w:rsidRDefault="00372181" w:rsidP="001227D5">
      <w:pPr>
        <w:keepNext/>
        <w:ind w:firstLine="7513"/>
        <w:jc w:val="right"/>
        <w:rPr>
          <w:b/>
        </w:rPr>
      </w:pPr>
    </w:p>
    <w:p w:rsidR="001227D5" w:rsidRPr="00C74903" w:rsidRDefault="007C2ACD" w:rsidP="001227D5">
      <w:pPr>
        <w:pStyle w:val="afffff"/>
        <w:keepNext/>
        <w:numPr>
          <w:ilvl w:val="0"/>
          <w:numId w:val="27"/>
        </w:numPr>
        <w:jc w:val="center"/>
        <w:rPr>
          <w:rFonts w:ascii="Times New Roman" w:hAnsi="Times New Roman"/>
          <w:b/>
          <w:sz w:val="24"/>
          <w:szCs w:val="24"/>
        </w:rPr>
      </w:pPr>
      <w:r w:rsidRPr="00C74903">
        <w:rPr>
          <w:rFonts w:ascii="Times New Roman" w:hAnsi="Times New Roman"/>
          <w:b/>
          <w:sz w:val="24"/>
          <w:szCs w:val="24"/>
        </w:rPr>
        <w:t xml:space="preserve">Спецификация </w:t>
      </w:r>
    </w:p>
    <w:p w:rsidR="001227D5" w:rsidRPr="000644BE" w:rsidRDefault="001227D5" w:rsidP="001227D5">
      <w:pPr>
        <w:pStyle w:val="afffff"/>
        <w:keepNext/>
        <w:numPr>
          <w:ilvl w:val="0"/>
          <w:numId w:val="27"/>
        </w:numPr>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1227D5" w:rsidRPr="000644BE" w:rsidRDefault="001227D5" w:rsidP="001227D5">
      <w:pPr>
        <w:pStyle w:val="afffff"/>
        <w:keepNext/>
        <w:numPr>
          <w:ilvl w:val="0"/>
          <w:numId w:val="27"/>
        </w:numPr>
        <w:jc w:val="center"/>
        <w:rPr>
          <w:rFonts w:ascii="Times New Roman" w:hAnsi="Times New Roman"/>
          <w:sz w:val="24"/>
          <w:szCs w:val="24"/>
          <w:u w:val="single"/>
        </w:rPr>
      </w:pPr>
      <w:r>
        <w:rPr>
          <w:rFonts w:ascii="Times New Roman" w:hAnsi="Times New Roman"/>
          <w:sz w:val="24"/>
          <w:szCs w:val="24"/>
        </w:rPr>
        <w:t>на 2016</w:t>
      </w:r>
      <w:r w:rsidR="0061501C">
        <w:rPr>
          <w:rFonts w:ascii="Times New Roman" w:hAnsi="Times New Roman"/>
          <w:sz w:val="24"/>
          <w:szCs w:val="24"/>
        </w:rPr>
        <w:t xml:space="preserve"> год</w:t>
      </w:r>
    </w:p>
    <w:p w:rsidR="001227D5" w:rsidRPr="007178A9" w:rsidRDefault="001227D5" w:rsidP="001227D5">
      <w:pPr>
        <w:pStyle w:val="af9"/>
        <w:keepNext/>
        <w:keepLines/>
        <w:numPr>
          <w:ilvl w:val="0"/>
          <w:numId w:val="27"/>
        </w:numPr>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3137"/>
        <w:gridCol w:w="1541"/>
        <w:gridCol w:w="1597"/>
        <w:gridCol w:w="2033"/>
        <w:gridCol w:w="1749"/>
      </w:tblGrid>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 п\</w:t>
            </w:r>
            <w:proofErr w:type="gramStart"/>
            <w:r w:rsidRPr="00917BDC">
              <w:rPr>
                <w:rFonts w:ascii="Times New Roman" w:hAnsi="Times New Roman"/>
              </w:rPr>
              <w:t>п</w:t>
            </w:r>
            <w:proofErr w:type="gramEnd"/>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Наименование издания</w:t>
            </w:r>
          </w:p>
        </w:tc>
        <w:tc>
          <w:tcPr>
            <w:tcW w:w="1512" w:type="dxa"/>
            <w:shd w:val="clear" w:color="auto" w:fill="auto"/>
          </w:tcPr>
          <w:p w:rsidR="001227D5" w:rsidRDefault="001227D5" w:rsidP="00BF1B33">
            <w:pPr>
              <w:pStyle w:val="afffff"/>
              <w:keepNext/>
              <w:rPr>
                <w:rFonts w:ascii="Times New Roman" w:hAnsi="Times New Roman"/>
              </w:rPr>
            </w:pPr>
            <w:r w:rsidRPr="00917BDC">
              <w:rPr>
                <w:rFonts w:ascii="Times New Roman" w:hAnsi="Times New Roman"/>
              </w:rPr>
              <w:t>Кол-во комплектов</w:t>
            </w:r>
          </w:p>
          <w:p w:rsidR="00601188" w:rsidRDefault="00601188" w:rsidP="00BF1B33">
            <w:pPr>
              <w:pStyle w:val="afffff"/>
              <w:keepNext/>
              <w:rPr>
                <w:rFonts w:ascii="Times New Roman" w:hAnsi="Times New Roman"/>
              </w:rPr>
            </w:pPr>
            <w:r w:rsidRPr="009022F8">
              <w:rPr>
                <w:rFonts w:ascii="Times New Roman" w:hAnsi="Times New Roman"/>
              </w:rPr>
              <w:t>(экземпляров)</w:t>
            </w:r>
          </w:p>
          <w:p w:rsidR="007C70D6" w:rsidRPr="00917BDC" w:rsidRDefault="007C70D6" w:rsidP="00BF1B33">
            <w:pPr>
              <w:pStyle w:val="afffff"/>
              <w:keepNext/>
              <w:rPr>
                <w:rFonts w:ascii="Times New Roman" w:hAnsi="Times New Roman"/>
              </w:rPr>
            </w:pPr>
          </w:p>
        </w:tc>
        <w:tc>
          <w:tcPr>
            <w:tcW w:w="1602" w:type="dxa"/>
            <w:shd w:val="clear" w:color="auto" w:fill="auto"/>
          </w:tcPr>
          <w:p w:rsidR="001227D5" w:rsidRPr="00917BDC" w:rsidRDefault="007C70D6" w:rsidP="00BF1B33">
            <w:pPr>
              <w:pStyle w:val="afffff"/>
              <w:keepNext/>
              <w:rPr>
                <w:rFonts w:ascii="Times New Roman" w:hAnsi="Times New Roman"/>
              </w:rPr>
            </w:pPr>
            <w:r>
              <w:rPr>
                <w:rFonts w:ascii="Times New Roman" w:hAnsi="Times New Roman"/>
              </w:rPr>
              <w:t>Кол-во выход</w:t>
            </w:r>
            <w:r w:rsidRPr="009022F8">
              <w:rPr>
                <w:rFonts w:ascii="Times New Roman" w:hAnsi="Times New Roman"/>
              </w:rPr>
              <w:t>ов одного</w:t>
            </w:r>
            <w:r w:rsidR="001227D5" w:rsidRPr="00917BDC">
              <w:rPr>
                <w:rFonts w:ascii="Times New Roman" w:hAnsi="Times New Roman"/>
              </w:rPr>
              <w:t xml:space="preserve"> комплекта</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Периодичность выхода издания</w:t>
            </w:r>
          </w:p>
        </w:tc>
        <w:tc>
          <w:tcPr>
            <w:tcW w:w="1752" w:type="dxa"/>
          </w:tcPr>
          <w:p w:rsidR="001227D5" w:rsidRPr="00917BDC" w:rsidRDefault="001227D5" w:rsidP="00BF1B33">
            <w:pPr>
              <w:pStyle w:val="afffff"/>
              <w:keepNext/>
              <w:rPr>
                <w:rFonts w:ascii="Times New Roman" w:hAnsi="Times New Roman"/>
              </w:rPr>
            </w:pPr>
            <w:r w:rsidRPr="001227D5">
              <w:rPr>
                <w:rFonts w:ascii="Times New Roman" w:hAnsi="Times New Roman"/>
              </w:rPr>
              <w:t>Стоимость одного комплекта с учетом НДС</w:t>
            </w:r>
            <w:r>
              <w:rPr>
                <w:rFonts w:ascii="Times New Roman" w:hAnsi="Times New Roman"/>
              </w:rPr>
              <w:t>/без НДС</w:t>
            </w:r>
            <w:r w:rsidRPr="001227D5">
              <w:rPr>
                <w:rFonts w:ascii="Times New Roman" w:hAnsi="Times New Roman"/>
              </w:rPr>
              <w:t xml:space="preserve"> и иных расходов Исполнителя.</w:t>
            </w: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1</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БИНО: бюджетные учреждения</w:t>
            </w:r>
          </w:p>
        </w:tc>
        <w:tc>
          <w:tcPr>
            <w:tcW w:w="151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12</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ежемесячно</w:t>
            </w:r>
          </w:p>
        </w:tc>
        <w:tc>
          <w:tcPr>
            <w:tcW w:w="1752" w:type="dxa"/>
          </w:tcPr>
          <w:p w:rsidR="001227D5" w:rsidRPr="00917BDC"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2</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Журнал Сибирского федерального университета. Химия</w:t>
            </w:r>
          </w:p>
        </w:tc>
        <w:tc>
          <w:tcPr>
            <w:tcW w:w="151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4</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 раз в квартал</w:t>
            </w:r>
          </w:p>
        </w:tc>
        <w:tc>
          <w:tcPr>
            <w:tcW w:w="1752" w:type="dxa"/>
          </w:tcPr>
          <w:p w:rsidR="001227D5" w:rsidRPr="00917BDC"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3</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Известия высших учебных заведений. Цветная металлургия</w:t>
            </w:r>
          </w:p>
        </w:tc>
        <w:tc>
          <w:tcPr>
            <w:tcW w:w="151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6</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 раз в два месяца</w:t>
            </w:r>
          </w:p>
        </w:tc>
        <w:tc>
          <w:tcPr>
            <w:tcW w:w="1752" w:type="dxa"/>
          </w:tcPr>
          <w:p w:rsidR="001227D5" w:rsidRPr="00917BDC"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4</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Успехи химии</w:t>
            </w:r>
          </w:p>
        </w:tc>
        <w:tc>
          <w:tcPr>
            <w:tcW w:w="151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12</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ежемесячно</w:t>
            </w:r>
          </w:p>
        </w:tc>
        <w:tc>
          <w:tcPr>
            <w:tcW w:w="1752" w:type="dxa"/>
          </w:tcPr>
          <w:p w:rsidR="001227D5" w:rsidRPr="00917BDC"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5</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Химия в интересах устойчивого развития</w:t>
            </w:r>
          </w:p>
        </w:tc>
        <w:tc>
          <w:tcPr>
            <w:tcW w:w="151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6</w:t>
            </w:r>
          </w:p>
        </w:tc>
        <w:tc>
          <w:tcPr>
            <w:tcW w:w="2037"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1 раз в два месяца</w:t>
            </w:r>
          </w:p>
        </w:tc>
        <w:tc>
          <w:tcPr>
            <w:tcW w:w="1752" w:type="dxa"/>
          </w:tcPr>
          <w:p w:rsidR="001227D5"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6</w:t>
            </w:r>
            <w:r w:rsidRPr="00917BDC">
              <w:rPr>
                <w:rFonts w:ascii="Times New Roman" w:hAnsi="Times New Roman"/>
              </w:rPr>
              <w:t>.</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Поиск</w:t>
            </w:r>
          </w:p>
        </w:tc>
        <w:tc>
          <w:tcPr>
            <w:tcW w:w="1512"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52</w:t>
            </w:r>
          </w:p>
        </w:tc>
        <w:tc>
          <w:tcPr>
            <w:tcW w:w="2037"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еженедельно</w:t>
            </w:r>
          </w:p>
        </w:tc>
        <w:tc>
          <w:tcPr>
            <w:tcW w:w="1752" w:type="dxa"/>
          </w:tcPr>
          <w:p w:rsidR="001227D5" w:rsidRPr="00917BDC" w:rsidRDefault="001227D5" w:rsidP="00BF1B33">
            <w:pPr>
              <w:pStyle w:val="afffff"/>
              <w:keepNext/>
              <w:rPr>
                <w:rFonts w:ascii="Times New Roman" w:hAnsi="Times New Roman"/>
              </w:rPr>
            </w:pPr>
          </w:p>
        </w:tc>
      </w:tr>
      <w:tr w:rsidR="001227D5" w:rsidRPr="00917BDC" w:rsidTr="001227D5">
        <w:tc>
          <w:tcPr>
            <w:tcW w:w="535"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7.</w:t>
            </w:r>
          </w:p>
        </w:tc>
        <w:tc>
          <w:tcPr>
            <w:tcW w:w="3154" w:type="dxa"/>
            <w:shd w:val="clear" w:color="auto" w:fill="auto"/>
          </w:tcPr>
          <w:p w:rsidR="001227D5" w:rsidRPr="00917BDC" w:rsidRDefault="001227D5" w:rsidP="00BF1B33">
            <w:pPr>
              <w:pStyle w:val="afffff"/>
              <w:keepNext/>
              <w:rPr>
                <w:rFonts w:ascii="Times New Roman" w:hAnsi="Times New Roman"/>
              </w:rPr>
            </w:pPr>
            <w:r w:rsidRPr="00917BDC">
              <w:rPr>
                <w:rFonts w:ascii="Times New Roman" w:hAnsi="Times New Roman"/>
              </w:rPr>
              <w:t>Наука в Сибири</w:t>
            </w:r>
          </w:p>
        </w:tc>
        <w:tc>
          <w:tcPr>
            <w:tcW w:w="1512"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1</w:t>
            </w:r>
          </w:p>
        </w:tc>
        <w:tc>
          <w:tcPr>
            <w:tcW w:w="1602" w:type="dxa"/>
            <w:shd w:val="clear" w:color="auto" w:fill="auto"/>
          </w:tcPr>
          <w:p w:rsidR="001227D5" w:rsidRPr="00917BDC" w:rsidRDefault="001227D5" w:rsidP="00BF1B33">
            <w:pPr>
              <w:pStyle w:val="afffff"/>
              <w:keepNext/>
              <w:rPr>
                <w:rFonts w:ascii="Times New Roman" w:hAnsi="Times New Roman"/>
              </w:rPr>
            </w:pPr>
            <w:r>
              <w:rPr>
                <w:rFonts w:ascii="Times New Roman" w:hAnsi="Times New Roman"/>
              </w:rPr>
              <w:t>50</w:t>
            </w:r>
          </w:p>
        </w:tc>
        <w:tc>
          <w:tcPr>
            <w:tcW w:w="2037" w:type="dxa"/>
            <w:shd w:val="clear" w:color="auto" w:fill="auto"/>
          </w:tcPr>
          <w:p w:rsidR="001227D5" w:rsidRPr="00917BDC" w:rsidRDefault="007C70D6" w:rsidP="00BF1B33">
            <w:pPr>
              <w:pStyle w:val="afffff"/>
              <w:keepNext/>
              <w:rPr>
                <w:rFonts w:ascii="Times New Roman" w:hAnsi="Times New Roman"/>
              </w:rPr>
            </w:pPr>
            <w:r w:rsidRPr="00B3208E">
              <w:rPr>
                <w:rFonts w:ascii="Times New Roman" w:hAnsi="Times New Roman"/>
              </w:rPr>
              <w:t>по факту</w:t>
            </w:r>
            <w:r w:rsidR="00CC6A5F">
              <w:rPr>
                <w:rFonts w:ascii="Times New Roman" w:hAnsi="Times New Roman"/>
              </w:rPr>
              <w:t xml:space="preserve"> выхода издания</w:t>
            </w:r>
          </w:p>
        </w:tc>
        <w:tc>
          <w:tcPr>
            <w:tcW w:w="1752" w:type="dxa"/>
          </w:tcPr>
          <w:p w:rsidR="001227D5" w:rsidRPr="00917BDC" w:rsidRDefault="001227D5" w:rsidP="00BF1B33">
            <w:pPr>
              <w:pStyle w:val="afffff"/>
              <w:keepNext/>
              <w:rPr>
                <w:rFonts w:ascii="Times New Roman" w:hAnsi="Times New Roman"/>
              </w:rPr>
            </w:pPr>
          </w:p>
        </w:tc>
      </w:tr>
    </w:tbl>
    <w:p w:rsidR="001227D5" w:rsidRPr="007178A9" w:rsidRDefault="001227D5" w:rsidP="001227D5">
      <w:pPr>
        <w:pStyle w:val="af9"/>
        <w:keepNext/>
        <w:keepLines/>
        <w:numPr>
          <w:ilvl w:val="0"/>
          <w:numId w:val="27"/>
        </w:numPr>
        <w:jc w:val="center"/>
        <w:rPr>
          <w:szCs w:val="28"/>
        </w:rPr>
      </w:pPr>
    </w:p>
    <w:p w:rsidR="001227D5" w:rsidRPr="007178A9" w:rsidRDefault="001227D5" w:rsidP="001227D5">
      <w:pPr>
        <w:pStyle w:val="af9"/>
        <w:keepNext/>
        <w:keepLines/>
        <w:numPr>
          <w:ilvl w:val="0"/>
          <w:numId w:val="27"/>
        </w:numPr>
        <w:jc w:val="center"/>
        <w:rPr>
          <w:szCs w:val="28"/>
        </w:rPr>
      </w:pPr>
    </w:p>
    <w:p w:rsidR="001227D5" w:rsidRPr="009D6604" w:rsidRDefault="001227D5" w:rsidP="001227D5">
      <w:pPr>
        <w:pStyle w:val="212"/>
        <w:numPr>
          <w:ilvl w:val="0"/>
          <w:numId w:val="27"/>
        </w:numPr>
        <w:ind w:right="644"/>
        <w:jc w:val="both"/>
        <w:rPr>
          <w:b w:val="0"/>
          <w:sz w:val="22"/>
          <w:szCs w:val="22"/>
        </w:rPr>
      </w:pPr>
      <w:proofErr w:type="gramStart"/>
      <w:r w:rsidRPr="009D6604">
        <w:rPr>
          <w:b w:val="0"/>
          <w:sz w:val="22"/>
          <w:szCs w:val="22"/>
        </w:rPr>
        <w:t>Сроки поставки периодических печа</w:t>
      </w:r>
      <w:r>
        <w:rPr>
          <w:b w:val="0"/>
          <w:sz w:val="22"/>
          <w:szCs w:val="22"/>
        </w:rPr>
        <w:t>тных изданий  2016 года, осуществляется с 01 января 2016</w:t>
      </w:r>
      <w:r w:rsidRPr="009D6604">
        <w:rPr>
          <w:b w:val="0"/>
          <w:sz w:val="22"/>
          <w:szCs w:val="22"/>
        </w:rPr>
        <w:t xml:space="preserve"> года по 31 января 201</w:t>
      </w:r>
      <w:r w:rsidR="00C50267">
        <w:rPr>
          <w:b w:val="0"/>
          <w:sz w:val="22"/>
          <w:szCs w:val="22"/>
        </w:rPr>
        <w:t>7</w:t>
      </w:r>
      <w:r w:rsidRPr="009D6604">
        <w:rPr>
          <w:b w:val="0"/>
          <w:sz w:val="22"/>
          <w:szCs w:val="22"/>
        </w:rPr>
        <w:t xml:space="preserve"> года (включительно), ежедневно (в рабочие дни) </w:t>
      </w:r>
      <w:r w:rsidRPr="009D6604">
        <w:rPr>
          <w:b w:val="0"/>
          <w:bCs w:val="0"/>
          <w:sz w:val="22"/>
          <w:szCs w:val="22"/>
        </w:rPr>
        <w:t>в течение 1 дня со дня выхода издания из печати (</w:t>
      </w:r>
      <w:r w:rsidRPr="009D6604">
        <w:rPr>
          <w:b w:val="0"/>
          <w:sz w:val="22"/>
          <w:szCs w:val="22"/>
        </w:rPr>
        <w:t>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w:t>
      </w:r>
      <w:proofErr w:type="gramEnd"/>
      <w:r w:rsidRPr="009D6604">
        <w:rPr>
          <w:b w:val="0"/>
          <w:sz w:val="22"/>
          <w:szCs w:val="22"/>
        </w:rPr>
        <w:t xml:space="preserve"> В выходные и праздничные дни доставка не осуществляется. </w:t>
      </w:r>
    </w:p>
    <w:p w:rsidR="004577E0" w:rsidRPr="002420E4" w:rsidRDefault="004577E0" w:rsidP="001227D5">
      <w:pPr>
        <w:keepNext/>
        <w:widowControl w:val="0"/>
        <w:numPr>
          <w:ilvl w:val="0"/>
          <w:numId w:val="27"/>
        </w:numPr>
        <w:tabs>
          <w:tab w:val="clear" w:pos="432"/>
          <w:tab w:val="left" w:pos="720"/>
        </w:tabs>
        <w:suppressAutoHyphens/>
        <w:ind w:left="0" w:firstLine="709"/>
        <w:rPr>
          <w:b/>
          <w:bCs/>
        </w:rPr>
      </w:pPr>
    </w:p>
    <w:p w:rsidR="00D51BAF" w:rsidRPr="001F13E3" w:rsidRDefault="00D51BAF" w:rsidP="001227D5">
      <w:pPr>
        <w:keepNext/>
        <w:tabs>
          <w:tab w:val="left" w:pos="360"/>
        </w:tabs>
        <w:ind w:firstLine="709"/>
      </w:pPr>
    </w:p>
    <w:p w:rsidR="00CA4479" w:rsidRPr="002420E4" w:rsidRDefault="00CA4479" w:rsidP="001227D5">
      <w:pPr>
        <w:keepNext/>
        <w:ind w:firstLine="426"/>
        <w:rPr>
          <w:b/>
        </w:rPr>
      </w:pPr>
      <w:r w:rsidRPr="002420E4">
        <w:rPr>
          <w:b/>
        </w:rPr>
        <w:t xml:space="preserve">от Заказчика:                                                                                              от Исполнителя:                                 </w:t>
      </w:r>
    </w:p>
    <w:p w:rsidR="00CA4479" w:rsidRPr="002420E4" w:rsidRDefault="00CA4479" w:rsidP="001227D5">
      <w:pPr>
        <w:keepNext/>
        <w:ind w:firstLine="426"/>
      </w:pPr>
      <w:r w:rsidRPr="002420E4">
        <w:t xml:space="preserve">__________________                                                                              _______________________          </w:t>
      </w:r>
    </w:p>
    <w:p w:rsidR="00CA4479" w:rsidRPr="002420E4" w:rsidRDefault="00CA4479" w:rsidP="001227D5">
      <w:pPr>
        <w:pStyle w:val="af7"/>
        <w:keepNext/>
        <w:ind w:firstLine="426"/>
        <w:rPr>
          <w:b/>
        </w:rPr>
      </w:pPr>
      <w:r w:rsidRPr="002420E4">
        <w:t xml:space="preserve">МП                                                                                        </w:t>
      </w:r>
      <w:r w:rsidR="007A6919" w:rsidRPr="002420E4">
        <w:t xml:space="preserve">                  </w:t>
      </w:r>
      <w:proofErr w:type="spellStart"/>
      <w:proofErr w:type="gramStart"/>
      <w:r w:rsidRPr="002420E4">
        <w:t>МП</w:t>
      </w:r>
      <w:proofErr w:type="spellEnd"/>
      <w:proofErr w:type="gramEnd"/>
    </w:p>
    <w:p w:rsidR="00CA4479" w:rsidRPr="002420E4" w:rsidRDefault="00CA4479" w:rsidP="001227D5">
      <w:pPr>
        <w:keepNext/>
        <w:spacing w:after="200" w:line="276" w:lineRule="auto"/>
        <w:ind w:firstLine="426"/>
        <w:jc w:val="left"/>
        <w:rPr>
          <w:b/>
          <w:bCs/>
          <w:spacing w:val="-1"/>
        </w:rPr>
      </w:pPr>
    </w:p>
    <w:p w:rsidR="00EB4518" w:rsidRPr="002420E4" w:rsidRDefault="00EB4518" w:rsidP="001227D5">
      <w:pPr>
        <w:keepNext/>
      </w:pPr>
    </w:p>
    <w:p w:rsidR="000D2794" w:rsidRDefault="000D2794" w:rsidP="001227D5">
      <w:pPr>
        <w:keepNext/>
        <w:ind w:firstLine="7371"/>
        <w:jc w:val="center"/>
      </w:pPr>
    </w:p>
    <w:p w:rsidR="004577E0" w:rsidRDefault="004577E0" w:rsidP="001227D5">
      <w:pPr>
        <w:keepNext/>
        <w:ind w:firstLine="7371"/>
        <w:jc w:val="center"/>
      </w:pPr>
    </w:p>
    <w:p w:rsidR="004577E0" w:rsidRDefault="004577E0" w:rsidP="001227D5">
      <w:pPr>
        <w:keepNext/>
        <w:ind w:firstLine="7371"/>
        <w:jc w:val="center"/>
      </w:pPr>
    </w:p>
    <w:p w:rsidR="004577E0" w:rsidRDefault="004577E0" w:rsidP="001227D5">
      <w:pPr>
        <w:keepNext/>
        <w:ind w:firstLine="7371"/>
        <w:jc w:val="center"/>
      </w:pPr>
    </w:p>
    <w:p w:rsidR="004577E0" w:rsidRDefault="004577E0" w:rsidP="001227D5">
      <w:pPr>
        <w:keepNext/>
        <w:ind w:firstLine="7371"/>
        <w:jc w:val="center"/>
      </w:pPr>
    </w:p>
    <w:p w:rsidR="004577E0" w:rsidRDefault="004577E0" w:rsidP="001227D5">
      <w:pPr>
        <w:keepNext/>
        <w:ind w:firstLine="7371"/>
        <w:jc w:val="center"/>
      </w:pPr>
    </w:p>
    <w:p w:rsidR="004577E0" w:rsidRDefault="004577E0" w:rsidP="00026947">
      <w:pPr>
        <w:keepNext/>
        <w:ind w:firstLine="7371"/>
        <w:jc w:val="center"/>
      </w:pPr>
    </w:p>
    <w:p w:rsidR="005411BE" w:rsidRPr="00220F8F" w:rsidRDefault="005411BE" w:rsidP="004577E0">
      <w:pPr>
        <w:keepNext/>
      </w:pPr>
    </w:p>
    <w:p w:rsidR="00372181" w:rsidRDefault="00372181" w:rsidP="00026947">
      <w:pPr>
        <w:keepNext/>
        <w:ind w:firstLine="7371"/>
        <w:jc w:val="center"/>
        <w:rPr>
          <w:sz w:val="22"/>
          <w:szCs w:val="22"/>
        </w:rPr>
      </w:pPr>
    </w:p>
    <w:p w:rsidR="00F27C74" w:rsidRPr="000A5408" w:rsidRDefault="00F27C74" w:rsidP="00026947">
      <w:pPr>
        <w:keepNext/>
        <w:ind w:firstLine="7371"/>
        <w:jc w:val="center"/>
        <w:rPr>
          <w:sz w:val="22"/>
          <w:szCs w:val="22"/>
        </w:rPr>
      </w:pPr>
      <w:r w:rsidRPr="000A5408">
        <w:rPr>
          <w:sz w:val="22"/>
          <w:szCs w:val="22"/>
        </w:rPr>
        <w:lastRenderedPageBreak/>
        <w:t xml:space="preserve">Приложение </w:t>
      </w:r>
      <w:r w:rsidR="004577E0">
        <w:rPr>
          <w:sz w:val="22"/>
          <w:szCs w:val="22"/>
        </w:rPr>
        <w:t>№ 2</w:t>
      </w:r>
      <w:r w:rsidRPr="000A5408">
        <w:rPr>
          <w:sz w:val="22"/>
          <w:szCs w:val="22"/>
        </w:rPr>
        <w:t xml:space="preserve">   к </w:t>
      </w:r>
      <w:r w:rsidR="00DC387E" w:rsidRPr="0004230F">
        <w:rPr>
          <w:sz w:val="22"/>
          <w:szCs w:val="22"/>
        </w:rPr>
        <w:t>к</w:t>
      </w:r>
      <w:r w:rsidRPr="000A5408">
        <w:rPr>
          <w:sz w:val="22"/>
          <w:szCs w:val="22"/>
        </w:rPr>
        <w:t>онтракту</w:t>
      </w:r>
    </w:p>
    <w:p w:rsidR="00F27C74" w:rsidRPr="000A5408" w:rsidRDefault="00B16680" w:rsidP="00026947">
      <w:pPr>
        <w:keepNext/>
        <w:jc w:val="center"/>
        <w:rPr>
          <w:sz w:val="22"/>
          <w:szCs w:val="22"/>
        </w:rPr>
      </w:pPr>
      <w:r>
        <w:rPr>
          <w:sz w:val="22"/>
          <w:szCs w:val="22"/>
        </w:rPr>
        <w:t xml:space="preserve">                                                                                                           </w:t>
      </w:r>
      <w:r w:rsidR="00F27C74" w:rsidRPr="001B1950">
        <w:rPr>
          <w:sz w:val="22"/>
          <w:szCs w:val="22"/>
        </w:rPr>
        <w:t xml:space="preserve">от « » </w:t>
      </w:r>
      <w:r w:rsidR="008A0E16" w:rsidRPr="001B1950">
        <w:rPr>
          <w:sz w:val="22"/>
          <w:szCs w:val="22"/>
        </w:rPr>
        <w:t>_____________</w:t>
      </w:r>
      <w:r w:rsidR="00F27C74" w:rsidRPr="001B1950">
        <w:rPr>
          <w:sz w:val="22"/>
          <w:szCs w:val="22"/>
        </w:rPr>
        <w:t xml:space="preserve">   2015г. № </w:t>
      </w:r>
      <w:r w:rsidR="008A0E16" w:rsidRPr="001B1950">
        <w:rPr>
          <w:sz w:val="22"/>
          <w:szCs w:val="22"/>
        </w:rPr>
        <w:t>_________</w:t>
      </w:r>
    </w:p>
    <w:p w:rsidR="00F27C74" w:rsidRPr="000A5408" w:rsidRDefault="00F27C74" w:rsidP="00026947">
      <w:pPr>
        <w:keepNext/>
        <w:rPr>
          <w:b/>
          <w:sz w:val="22"/>
          <w:szCs w:val="22"/>
        </w:rPr>
      </w:pPr>
    </w:p>
    <w:p w:rsidR="00F27C74" w:rsidRPr="000A5408" w:rsidRDefault="00F27C74" w:rsidP="00026947">
      <w:pPr>
        <w:keepNext/>
        <w:jc w:val="center"/>
        <w:rPr>
          <w:b/>
          <w:sz w:val="22"/>
          <w:szCs w:val="22"/>
        </w:rPr>
      </w:pPr>
      <w:r>
        <w:rPr>
          <w:b/>
          <w:sz w:val="22"/>
          <w:szCs w:val="22"/>
        </w:rPr>
        <w:t xml:space="preserve">АКТ № </w:t>
      </w:r>
    </w:p>
    <w:p w:rsidR="00F27C74" w:rsidRPr="000A5408" w:rsidRDefault="00227803" w:rsidP="00026947">
      <w:pPr>
        <w:keepNext/>
        <w:jc w:val="center"/>
        <w:rPr>
          <w:b/>
          <w:sz w:val="22"/>
          <w:szCs w:val="22"/>
        </w:rPr>
      </w:pPr>
      <w:r>
        <w:rPr>
          <w:b/>
          <w:sz w:val="22"/>
          <w:szCs w:val="22"/>
        </w:rPr>
        <w:t>с</w:t>
      </w:r>
      <w:r w:rsidR="00AE2A7E">
        <w:rPr>
          <w:b/>
          <w:sz w:val="22"/>
          <w:szCs w:val="22"/>
        </w:rPr>
        <w:t>дачи-приемки</w:t>
      </w:r>
      <w:r w:rsidR="00F27C74" w:rsidRPr="000A5408">
        <w:rPr>
          <w:b/>
          <w:sz w:val="22"/>
          <w:szCs w:val="22"/>
        </w:rPr>
        <w:t xml:space="preserve"> </w:t>
      </w:r>
      <w:r w:rsidR="00F007FA">
        <w:rPr>
          <w:b/>
          <w:sz w:val="22"/>
          <w:szCs w:val="22"/>
        </w:rPr>
        <w:t>оказанных услуг</w:t>
      </w:r>
    </w:p>
    <w:p w:rsidR="00F27C74" w:rsidRPr="000A5408" w:rsidRDefault="00F27C74" w:rsidP="00026947">
      <w:pPr>
        <w:keepNext/>
        <w:jc w:val="center"/>
        <w:rPr>
          <w:b/>
          <w:sz w:val="22"/>
          <w:szCs w:val="22"/>
        </w:rPr>
      </w:pPr>
    </w:p>
    <w:p w:rsidR="00F27C74" w:rsidRPr="000A5408" w:rsidRDefault="00F27C74" w:rsidP="00026947">
      <w:pPr>
        <w:keepNext/>
        <w:rPr>
          <w:sz w:val="22"/>
          <w:szCs w:val="22"/>
        </w:rPr>
      </w:pPr>
      <w:r w:rsidRPr="000A5408">
        <w:rPr>
          <w:sz w:val="22"/>
          <w:szCs w:val="22"/>
        </w:rPr>
        <w:t xml:space="preserve"> г.</w:t>
      </w:r>
      <w:r w:rsidR="005D5180">
        <w:rPr>
          <w:sz w:val="22"/>
          <w:szCs w:val="22"/>
        </w:rPr>
        <w:t xml:space="preserve"> </w:t>
      </w:r>
      <w:r w:rsidRPr="000A5408">
        <w:rPr>
          <w:sz w:val="22"/>
          <w:szCs w:val="22"/>
        </w:rPr>
        <w:t xml:space="preserve">Красноярск                                                                                      </w:t>
      </w:r>
      <w:r>
        <w:rPr>
          <w:sz w:val="22"/>
          <w:szCs w:val="22"/>
        </w:rPr>
        <w:t>«___»______________2015</w:t>
      </w:r>
      <w:r w:rsidRPr="000A5408">
        <w:rPr>
          <w:sz w:val="22"/>
          <w:szCs w:val="22"/>
        </w:rPr>
        <w:t>г.</w:t>
      </w:r>
    </w:p>
    <w:p w:rsidR="00F27C74" w:rsidRPr="000A5408" w:rsidRDefault="00F27C74" w:rsidP="00026947">
      <w:pPr>
        <w:keepNext/>
        <w:rPr>
          <w:sz w:val="22"/>
          <w:szCs w:val="22"/>
        </w:rPr>
      </w:pPr>
    </w:p>
    <w:p w:rsidR="00F27C74" w:rsidRPr="000A5408" w:rsidRDefault="00F27C74" w:rsidP="00026947">
      <w:pPr>
        <w:keepNext/>
        <w:rPr>
          <w:sz w:val="22"/>
          <w:szCs w:val="22"/>
        </w:rPr>
      </w:pPr>
    </w:p>
    <w:p w:rsidR="00F27C74" w:rsidRPr="000A5408" w:rsidRDefault="00F27C74" w:rsidP="00026947">
      <w:pPr>
        <w:keepNext/>
        <w:rPr>
          <w:sz w:val="22"/>
          <w:szCs w:val="22"/>
        </w:rPr>
      </w:pPr>
    </w:p>
    <w:p w:rsidR="00F27C74" w:rsidRPr="000A5408" w:rsidRDefault="00F27C74" w:rsidP="00026947">
      <w:pPr>
        <w:keepNext/>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w:t>
      </w:r>
      <w:r w:rsidR="00712156">
        <w:rPr>
          <w:sz w:val="22"/>
          <w:szCs w:val="22"/>
        </w:rPr>
        <w:t>ем Заказчик, в лице временно исполняющего обязанности</w:t>
      </w:r>
      <w:r w:rsidRPr="000A5408">
        <w:rPr>
          <w:sz w:val="22"/>
          <w:szCs w:val="22"/>
        </w:rPr>
        <w:t xml:space="preserve"> директора Чеснокова Николая Васильевича, действующего на основании Устава и Приказа ФАНО России от </w:t>
      </w:r>
      <w:r w:rsidRPr="00F423A0">
        <w:rPr>
          <w:sz w:val="22"/>
          <w:szCs w:val="22"/>
        </w:rPr>
        <w:t xml:space="preserve">26.12.2014 г. № 628 </w:t>
      </w:r>
      <w:proofErr w:type="gramStart"/>
      <w:r w:rsidRPr="00F423A0">
        <w:rPr>
          <w:sz w:val="22"/>
          <w:szCs w:val="22"/>
        </w:rPr>
        <w:t>п</w:t>
      </w:r>
      <w:proofErr w:type="gramEnd"/>
      <w:r w:rsidRPr="00F423A0">
        <w:rPr>
          <w:sz w:val="22"/>
          <w:szCs w:val="22"/>
        </w:rPr>
        <w:t>/о</w:t>
      </w:r>
      <w:r w:rsidRPr="000A5408">
        <w:rPr>
          <w:sz w:val="22"/>
          <w:szCs w:val="22"/>
        </w:rPr>
        <w:t xml:space="preserve">  и  </w:t>
      </w:r>
    </w:p>
    <w:p w:rsidR="00F27C74" w:rsidRPr="000A5408" w:rsidRDefault="00F007FA" w:rsidP="00026947">
      <w:pPr>
        <w:keepNext/>
        <w:adjustRightInd w:val="0"/>
        <w:ind w:right="-261"/>
        <w:rPr>
          <w:sz w:val="22"/>
          <w:szCs w:val="22"/>
        </w:rPr>
      </w:pPr>
      <w:r>
        <w:rPr>
          <w:b/>
          <w:bCs/>
          <w:sz w:val="22"/>
          <w:szCs w:val="22"/>
        </w:rPr>
        <w:t>Организация-исполнитель</w:t>
      </w:r>
      <w:r w:rsidR="00F27C74" w:rsidRPr="000A5408">
        <w:rPr>
          <w:b/>
          <w:bCs/>
          <w:sz w:val="22"/>
          <w:szCs w:val="22"/>
        </w:rPr>
        <w:t>:___________________________</w:t>
      </w:r>
      <w:proofErr w:type="gramStart"/>
      <w:r w:rsidR="00F27C74" w:rsidRPr="000A5408">
        <w:rPr>
          <w:b/>
          <w:bCs/>
          <w:sz w:val="22"/>
          <w:szCs w:val="22"/>
        </w:rPr>
        <w:t xml:space="preserve"> ,</w:t>
      </w:r>
      <w:proofErr w:type="gramEnd"/>
      <w:r w:rsidR="00712156">
        <w:rPr>
          <w:b/>
          <w:bCs/>
          <w:sz w:val="22"/>
          <w:szCs w:val="22"/>
        </w:rPr>
        <w:t xml:space="preserve"> </w:t>
      </w:r>
      <w:r w:rsidR="00F27C74" w:rsidRPr="000A5408">
        <w:rPr>
          <w:sz w:val="22"/>
          <w:szCs w:val="22"/>
        </w:rPr>
        <w:t>в лице _______________________, действующего на основании _________, составили настоящий акт о нижеследующем.</w:t>
      </w:r>
    </w:p>
    <w:p w:rsidR="00F27C74" w:rsidRPr="000A5408" w:rsidRDefault="00F27C74" w:rsidP="00026947">
      <w:pPr>
        <w:keepNext/>
        <w:rPr>
          <w:sz w:val="22"/>
          <w:szCs w:val="22"/>
        </w:rPr>
      </w:pPr>
      <w:r w:rsidRPr="000A5408">
        <w:rPr>
          <w:b/>
          <w:sz w:val="22"/>
          <w:szCs w:val="22"/>
        </w:rPr>
        <w:t>Основание для составления Акта:</w:t>
      </w:r>
      <w:r w:rsidRPr="000A5408">
        <w:rPr>
          <w:sz w:val="22"/>
          <w:szCs w:val="22"/>
        </w:rPr>
        <w:t xml:space="preserve"> Кон</w:t>
      </w:r>
      <w:r>
        <w:rPr>
          <w:sz w:val="22"/>
          <w:szCs w:val="22"/>
        </w:rPr>
        <w:t>тракт от «   »              2015</w:t>
      </w:r>
      <w:r w:rsidRPr="000A5408">
        <w:rPr>
          <w:sz w:val="22"/>
          <w:szCs w:val="22"/>
        </w:rPr>
        <w:t xml:space="preserve">г. №   </w:t>
      </w:r>
    </w:p>
    <w:p w:rsidR="00F27C74" w:rsidRPr="000A5408" w:rsidRDefault="00174307" w:rsidP="00026947">
      <w:pPr>
        <w:keepNext/>
        <w:rPr>
          <w:b/>
          <w:sz w:val="22"/>
          <w:szCs w:val="22"/>
        </w:rPr>
      </w:pPr>
      <w:r>
        <w:rPr>
          <w:b/>
          <w:sz w:val="22"/>
          <w:szCs w:val="22"/>
        </w:rPr>
        <w:t>Сведения о</w:t>
      </w:r>
      <w:r w:rsidR="00F007FA">
        <w:rPr>
          <w:b/>
          <w:sz w:val="22"/>
          <w:szCs w:val="22"/>
        </w:rPr>
        <w:t>б оказанной услуге</w:t>
      </w:r>
      <w:r w:rsidR="00F27C74" w:rsidRPr="000A5408">
        <w:rPr>
          <w:b/>
          <w:sz w:val="22"/>
          <w:szCs w:val="22"/>
        </w:rPr>
        <w:t>:</w:t>
      </w:r>
    </w:p>
    <w:p w:rsidR="009C2232" w:rsidRDefault="009C2232" w:rsidP="009C2232">
      <w:pPr>
        <w:keepNext/>
        <w:ind w:right="361"/>
        <w:rPr>
          <w:b/>
          <w:sz w:val="22"/>
          <w:szCs w:val="22"/>
        </w:rPr>
      </w:pPr>
    </w:p>
    <w:p w:rsidR="00F27C74" w:rsidRPr="000A5408" w:rsidRDefault="007718D9" w:rsidP="009C2232">
      <w:pPr>
        <w:keepNext/>
        <w:ind w:right="361"/>
        <w:rPr>
          <w:b/>
          <w:sz w:val="22"/>
          <w:szCs w:val="22"/>
        </w:rPr>
      </w:pPr>
      <w:r>
        <w:rPr>
          <w:b/>
          <w:sz w:val="22"/>
          <w:szCs w:val="22"/>
        </w:rPr>
        <w:t xml:space="preserve">Стоимость </w:t>
      </w:r>
      <w:r w:rsidR="009C2232" w:rsidRPr="009C2232">
        <w:rPr>
          <w:b/>
          <w:sz w:val="22"/>
          <w:szCs w:val="22"/>
        </w:rPr>
        <w:t xml:space="preserve"> услуг по настоящему Контракту составляет </w:t>
      </w:r>
    </w:p>
    <w:p w:rsidR="00F27C74" w:rsidRPr="000A5408" w:rsidRDefault="007718D9" w:rsidP="007718D9">
      <w:pPr>
        <w:keepNext/>
        <w:tabs>
          <w:tab w:val="left" w:pos="2707"/>
        </w:tabs>
        <w:rPr>
          <w:b/>
          <w:sz w:val="22"/>
          <w:szCs w:val="22"/>
        </w:rPr>
      </w:pPr>
      <w:r>
        <w:rPr>
          <w:b/>
          <w:sz w:val="22"/>
          <w:szCs w:val="22"/>
        </w:rPr>
        <w:tab/>
      </w:r>
    </w:p>
    <w:p w:rsidR="00F27C74" w:rsidRPr="000A5408" w:rsidRDefault="00F27C74" w:rsidP="00026947">
      <w:pPr>
        <w:keepNext/>
        <w:ind w:right="-185"/>
        <w:rPr>
          <w:sz w:val="22"/>
          <w:szCs w:val="22"/>
        </w:rPr>
      </w:pPr>
      <w:r w:rsidRPr="000A5408">
        <w:rPr>
          <w:b/>
          <w:sz w:val="22"/>
          <w:szCs w:val="22"/>
        </w:rPr>
        <w:t>Результаты осмотра:</w:t>
      </w:r>
    </w:p>
    <w:p w:rsidR="00F27C74" w:rsidRPr="000A5408" w:rsidRDefault="00F27C74" w:rsidP="00026947">
      <w:pPr>
        <w:keepNext/>
        <w:ind w:right="-185"/>
        <w:rPr>
          <w:sz w:val="22"/>
          <w:szCs w:val="22"/>
        </w:rPr>
      </w:pPr>
      <w:r w:rsidRPr="000A5408">
        <w:rPr>
          <w:sz w:val="22"/>
          <w:szCs w:val="22"/>
        </w:rPr>
        <w:t xml:space="preserve">Внешний вид, комплектность  </w:t>
      </w:r>
    </w:p>
    <w:p w:rsidR="00F27C74" w:rsidRPr="000A5408" w:rsidRDefault="00F27C74" w:rsidP="00026947">
      <w:pPr>
        <w:keepNext/>
        <w:ind w:right="-185"/>
        <w:rPr>
          <w:sz w:val="22"/>
          <w:szCs w:val="22"/>
        </w:rPr>
      </w:pPr>
      <w:r w:rsidRPr="000A5408">
        <w:rPr>
          <w:sz w:val="22"/>
          <w:szCs w:val="22"/>
        </w:rPr>
        <w:t>___________________________________________________________________________________</w:t>
      </w:r>
    </w:p>
    <w:p w:rsidR="00F27C74" w:rsidRPr="000A5408" w:rsidRDefault="00F27C74" w:rsidP="00026947">
      <w:pPr>
        <w:keepNext/>
        <w:ind w:right="-185"/>
        <w:jc w:val="center"/>
        <w:rPr>
          <w:sz w:val="22"/>
          <w:szCs w:val="22"/>
        </w:rPr>
      </w:pPr>
      <w:r w:rsidRPr="000A5408">
        <w:rPr>
          <w:sz w:val="22"/>
          <w:szCs w:val="22"/>
        </w:rPr>
        <w:t>(указать повреждение, комплектность при наличии)</w:t>
      </w:r>
    </w:p>
    <w:p w:rsidR="00F27C74" w:rsidRPr="000A5408" w:rsidRDefault="00F27C74" w:rsidP="00026947">
      <w:pPr>
        <w:keepNext/>
        <w:rPr>
          <w:b/>
          <w:sz w:val="22"/>
          <w:szCs w:val="22"/>
        </w:rPr>
      </w:pPr>
    </w:p>
    <w:p w:rsidR="00F27C74" w:rsidRPr="000A5408" w:rsidRDefault="00F27C74" w:rsidP="00026947">
      <w:pPr>
        <w:keepNext/>
        <w:rPr>
          <w:b/>
          <w:sz w:val="22"/>
          <w:szCs w:val="22"/>
        </w:rPr>
      </w:pPr>
    </w:p>
    <w:p w:rsidR="00F27C74" w:rsidRPr="000A5408" w:rsidRDefault="00F27C74" w:rsidP="00026947">
      <w:pPr>
        <w:keepNext/>
        <w:rPr>
          <w:b/>
          <w:sz w:val="22"/>
          <w:szCs w:val="22"/>
        </w:rPr>
      </w:pPr>
    </w:p>
    <w:p w:rsidR="00F27C74" w:rsidRPr="000A5408" w:rsidRDefault="00F007FA" w:rsidP="00026947">
      <w:pPr>
        <w:keepNext/>
        <w:rPr>
          <w:sz w:val="22"/>
          <w:szCs w:val="22"/>
        </w:rPr>
      </w:pPr>
      <w:r>
        <w:rPr>
          <w:b/>
          <w:sz w:val="22"/>
          <w:szCs w:val="22"/>
        </w:rPr>
        <w:t>Услуга выполнена</w:t>
      </w:r>
      <w:r w:rsidR="00F27C74" w:rsidRPr="000A5408">
        <w:rPr>
          <w:b/>
          <w:sz w:val="22"/>
          <w:szCs w:val="22"/>
        </w:rPr>
        <w:t xml:space="preserve">  (</w:t>
      </w:r>
      <w:r w:rsidR="00F27C74" w:rsidRPr="000A5408">
        <w:rPr>
          <w:i/>
          <w:sz w:val="22"/>
          <w:szCs w:val="22"/>
        </w:rPr>
        <w:t>в соответствии, не в соответствии)</w:t>
      </w:r>
      <w:r w:rsidR="00F27C74" w:rsidRPr="000A5408">
        <w:rPr>
          <w:b/>
          <w:sz w:val="22"/>
          <w:szCs w:val="22"/>
        </w:rPr>
        <w:t xml:space="preserve"> с требованиями  </w:t>
      </w:r>
      <w:r w:rsidR="00F27C74" w:rsidRPr="000A5408">
        <w:rPr>
          <w:sz w:val="22"/>
          <w:szCs w:val="22"/>
        </w:rPr>
        <w:t>Контракта от «  »   2</w:t>
      </w:r>
      <w:r w:rsidR="00F27C74">
        <w:rPr>
          <w:sz w:val="22"/>
          <w:szCs w:val="22"/>
        </w:rPr>
        <w:t>015</w:t>
      </w:r>
      <w:r w:rsidR="00F27C74" w:rsidRPr="000A5408">
        <w:rPr>
          <w:sz w:val="22"/>
          <w:szCs w:val="22"/>
        </w:rPr>
        <w:t xml:space="preserve">г. №  </w:t>
      </w:r>
    </w:p>
    <w:p w:rsidR="00F27C74" w:rsidRPr="000A5408" w:rsidRDefault="00F27C74" w:rsidP="00026947">
      <w:pPr>
        <w:keepNext/>
        <w:rPr>
          <w:sz w:val="22"/>
          <w:szCs w:val="22"/>
        </w:rPr>
      </w:pPr>
    </w:p>
    <w:p w:rsidR="00F27C74" w:rsidRPr="000A5408" w:rsidRDefault="00F27C74" w:rsidP="00026947">
      <w:pPr>
        <w:keepNext/>
        <w:ind w:right="-185"/>
        <w:rPr>
          <w:b/>
          <w:sz w:val="22"/>
          <w:szCs w:val="22"/>
        </w:rPr>
      </w:pPr>
    </w:p>
    <w:p w:rsidR="00F27C74" w:rsidRPr="000A5408" w:rsidRDefault="00F27C74" w:rsidP="00026947">
      <w:pPr>
        <w:keepNext/>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w:t>
      </w:r>
      <w:r w:rsidR="005D5180">
        <w:rPr>
          <w:b/>
          <w:sz w:val="22"/>
          <w:szCs w:val="22"/>
        </w:rPr>
        <w:t>счет-фактура</w:t>
      </w:r>
      <w:r w:rsidR="0009117E">
        <w:rPr>
          <w:b/>
          <w:sz w:val="22"/>
          <w:szCs w:val="22"/>
        </w:rPr>
        <w:t xml:space="preserve"> </w:t>
      </w:r>
      <w:r w:rsidR="0009117E" w:rsidRPr="0009117E">
        <w:rPr>
          <w:b/>
          <w:sz w:val="22"/>
          <w:szCs w:val="22"/>
        </w:rPr>
        <w:t>(в случае применения Исполнителем упрощенной системы налогообложения, без предоставления счета-фактуры)</w:t>
      </w:r>
      <w:r w:rsidRPr="000A5408">
        <w:rPr>
          <w:b/>
          <w:sz w:val="22"/>
          <w:szCs w:val="22"/>
        </w:rPr>
        <w:t>.</w:t>
      </w:r>
    </w:p>
    <w:p w:rsidR="00F27C74" w:rsidRPr="000A5408" w:rsidRDefault="00F27C74" w:rsidP="00026947">
      <w:pPr>
        <w:keepNext/>
        <w:ind w:right="-185"/>
        <w:rPr>
          <w:b/>
          <w:sz w:val="22"/>
          <w:szCs w:val="22"/>
        </w:rPr>
      </w:pPr>
    </w:p>
    <w:p w:rsidR="00F27C74" w:rsidRPr="0009117E" w:rsidRDefault="00F27C74" w:rsidP="00026947">
      <w:pPr>
        <w:keepNext/>
        <w:ind w:right="-185"/>
        <w:rPr>
          <w:b/>
          <w:sz w:val="22"/>
          <w:szCs w:val="22"/>
        </w:rPr>
      </w:pPr>
    </w:p>
    <w:p w:rsidR="00F27C74" w:rsidRPr="000A5408" w:rsidRDefault="00F27C74" w:rsidP="00026947">
      <w:pPr>
        <w:keepNext/>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F27C74" w:rsidRPr="000A5408" w:rsidRDefault="00F27C74" w:rsidP="00026947">
      <w:pPr>
        <w:keepNext/>
        <w:rPr>
          <w:sz w:val="22"/>
          <w:szCs w:val="22"/>
        </w:rPr>
      </w:pPr>
    </w:p>
    <w:p w:rsidR="00F27C74" w:rsidRPr="000A5408" w:rsidRDefault="00F27C74" w:rsidP="00026947">
      <w:pPr>
        <w:keepNext/>
        <w:rPr>
          <w:b/>
          <w:sz w:val="22"/>
          <w:szCs w:val="22"/>
        </w:rPr>
      </w:pPr>
    </w:p>
    <w:p w:rsidR="00F27C74" w:rsidRPr="000A5408" w:rsidRDefault="00F27C74" w:rsidP="00026947">
      <w:pPr>
        <w:keepNext/>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F27C74" w:rsidRPr="000A5408" w:rsidTr="001C7148">
        <w:tc>
          <w:tcPr>
            <w:tcW w:w="4962" w:type="dxa"/>
          </w:tcPr>
          <w:p w:rsidR="00F27C74" w:rsidRPr="000A5408" w:rsidRDefault="00F27C74" w:rsidP="00026947">
            <w:pPr>
              <w:pStyle w:val="af7"/>
              <w:keepNext/>
              <w:rPr>
                <w:b/>
                <w:sz w:val="22"/>
                <w:szCs w:val="22"/>
              </w:rPr>
            </w:pPr>
            <w:r w:rsidRPr="000A5408">
              <w:rPr>
                <w:b/>
                <w:sz w:val="22"/>
                <w:szCs w:val="22"/>
              </w:rPr>
              <w:t xml:space="preserve">от Заказчика: </w:t>
            </w:r>
          </w:p>
          <w:p w:rsidR="00F27C74" w:rsidRPr="000A5408" w:rsidRDefault="00F27C74" w:rsidP="00026947">
            <w:pPr>
              <w:pStyle w:val="af7"/>
              <w:keepNext/>
              <w:rPr>
                <w:sz w:val="22"/>
                <w:szCs w:val="22"/>
              </w:rPr>
            </w:pPr>
          </w:p>
          <w:p w:rsidR="00F27C74" w:rsidRPr="000A5408" w:rsidRDefault="00F27C74" w:rsidP="00026947">
            <w:pPr>
              <w:pStyle w:val="af7"/>
              <w:keepNext/>
              <w:rPr>
                <w:b/>
                <w:sz w:val="22"/>
                <w:szCs w:val="22"/>
              </w:rPr>
            </w:pPr>
            <w:proofErr w:type="spellStart"/>
            <w:r>
              <w:rPr>
                <w:sz w:val="22"/>
                <w:szCs w:val="22"/>
              </w:rPr>
              <w:t>Врио</w:t>
            </w:r>
            <w:proofErr w:type="spellEnd"/>
            <w:r w:rsidRPr="000A5408">
              <w:rPr>
                <w:sz w:val="22"/>
                <w:szCs w:val="22"/>
              </w:rPr>
              <w:t xml:space="preserve"> директора ИХХТ СО РАН  </w:t>
            </w:r>
          </w:p>
          <w:p w:rsidR="00F27C74" w:rsidRPr="000A5408" w:rsidRDefault="00F27C74" w:rsidP="00026947">
            <w:pPr>
              <w:pStyle w:val="af7"/>
              <w:keepNext/>
              <w:rPr>
                <w:b/>
                <w:sz w:val="22"/>
                <w:szCs w:val="22"/>
              </w:rPr>
            </w:pPr>
          </w:p>
          <w:p w:rsidR="00F27C74" w:rsidRPr="000A5408" w:rsidRDefault="00F27C74" w:rsidP="00026947">
            <w:pPr>
              <w:pStyle w:val="af7"/>
              <w:keepNext/>
              <w:rPr>
                <w:sz w:val="22"/>
                <w:szCs w:val="22"/>
              </w:rPr>
            </w:pPr>
            <w:r w:rsidRPr="000A5408">
              <w:rPr>
                <w:sz w:val="22"/>
                <w:szCs w:val="22"/>
              </w:rPr>
              <w:t xml:space="preserve">__________________Чесноков Н.В.  </w:t>
            </w:r>
          </w:p>
          <w:p w:rsidR="00F27C74" w:rsidRPr="000A5408" w:rsidRDefault="00F27C74" w:rsidP="00026947">
            <w:pPr>
              <w:pStyle w:val="af7"/>
              <w:keepNext/>
              <w:rPr>
                <w:sz w:val="22"/>
                <w:szCs w:val="22"/>
              </w:rPr>
            </w:pPr>
            <w:r w:rsidRPr="000A5408">
              <w:rPr>
                <w:sz w:val="22"/>
                <w:szCs w:val="22"/>
              </w:rPr>
              <w:t xml:space="preserve">     МП                                                                                                                  </w:t>
            </w:r>
          </w:p>
        </w:tc>
        <w:tc>
          <w:tcPr>
            <w:tcW w:w="5154" w:type="dxa"/>
          </w:tcPr>
          <w:p w:rsidR="00F27C74" w:rsidRPr="000A5408" w:rsidRDefault="00B166D7" w:rsidP="00026947">
            <w:pPr>
              <w:keepNext/>
              <w:rPr>
                <w:b/>
                <w:sz w:val="22"/>
                <w:szCs w:val="22"/>
              </w:rPr>
            </w:pPr>
            <w:r>
              <w:rPr>
                <w:b/>
                <w:sz w:val="22"/>
                <w:szCs w:val="22"/>
              </w:rPr>
              <w:t>от Исполнителя</w:t>
            </w:r>
            <w:r w:rsidR="00F27C74" w:rsidRPr="000A5408">
              <w:rPr>
                <w:b/>
                <w:sz w:val="22"/>
                <w:szCs w:val="22"/>
              </w:rPr>
              <w:t xml:space="preserve">:   </w:t>
            </w:r>
          </w:p>
          <w:p w:rsidR="00F27C74" w:rsidRPr="000A5408" w:rsidRDefault="00F27C74" w:rsidP="00026947">
            <w:pPr>
              <w:keepNext/>
              <w:rPr>
                <w:b/>
                <w:sz w:val="22"/>
                <w:szCs w:val="22"/>
              </w:rPr>
            </w:pPr>
          </w:p>
          <w:p w:rsidR="00F27C74" w:rsidRPr="000A5408" w:rsidRDefault="00F27C74" w:rsidP="00026947">
            <w:pPr>
              <w:keepNext/>
              <w:rPr>
                <w:sz w:val="22"/>
                <w:szCs w:val="22"/>
              </w:rPr>
            </w:pPr>
            <w:r>
              <w:rPr>
                <w:sz w:val="22"/>
                <w:szCs w:val="22"/>
              </w:rPr>
              <w:t>_____________</w:t>
            </w:r>
          </w:p>
          <w:p w:rsidR="00F27C74" w:rsidRPr="000A5408" w:rsidRDefault="00F27C74" w:rsidP="00026947">
            <w:pPr>
              <w:keepNext/>
              <w:rPr>
                <w:b/>
                <w:sz w:val="22"/>
                <w:szCs w:val="22"/>
              </w:rPr>
            </w:pPr>
          </w:p>
          <w:p w:rsidR="00F27C74" w:rsidRPr="000A5408" w:rsidRDefault="00F27C74" w:rsidP="00026947">
            <w:pPr>
              <w:pStyle w:val="af7"/>
              <w:keepNext/>
              <w:rPr>
                <w:sz w:val="22"/>
                <w:szCs w:val="22"/>
              </w:rPr>
            </w:pPr>
            <w:r w:rsidRPr="000A5408">
              <w:rPr>
                <w:sz w:val="22"/>
                <w:szCs w:val="22"/>
              </w:rPr>
              <w:t>___</w:t>
            </w:r>
            <w:r>
              <w:rPr>
                <w:sz w:val="22"/>
                <w:szCs w:val="22"/>
              </w:rPr>
              <w:t>____________________</w:t>
            </w:r>
          </w:p>
          <w:p w:rsidR="00F27C74" w:rsidRPr="000A5408" w:rsidRDefault="00F27C74" w:rsidP="00026947">
            <w:pPr>
              <w:pStyle w:val="af7"/>
              <w:keepNext/>
              <w:rPr>
                <w:sz w:val="22"/>
                <w:szCs w:val="22"/>
              </w:rPr>
            </w:pPr>
            <w:r w:rsidRPr="000A5408">
              <w:rPr>
                <w:sz w:val="22"/>
                <w:szCs w:val="22"/>
              </w:rPr>
              <w:t>МП</w:t>
            </w:r>
          </w:p>
          <w:p w:rsidR="00F27C74" w:rsidRPr="000A5408" w:rsidRDefault="00F27C74" w:rsidP="00026947">
            <w:pPr>
              <w:pStyle w:val="af7"/>
              <w:keepNext/>
              <w:rPr>
                <w:sz w:val="22"/>
                <w:szCs w:val="22"/>
              </w:rPr>
            </w:pPr>
          </w:p>
        </w:tc>
      </w:tr>
    </w:tbl>
    <w:p w:rsidR="00F27C74" w:rsidRPr="000A5408" w:rsidRDefault="00F27C74" w:rsidP="00026947">
      <w:pPr>
        <w:keepNext/>
        <w:keepLines/>
        <w:suppressAutoHyphens/>
        <w:ind w:right="181" w:firstLine="567"/>
        <w:rPr>
          <w:sz w:val="22"/>
          <w:szCs w:val="22"/>
        </w:rPr>
      </w:pPr>
    </w:p>
    <w:p w:rsidR="00F27C74" w:rsidRPr="000A5408" w:rsidRDefault="00F27C74" w:rsidP="00026947">
      <w:pPr>
        <w:pStyle w:val="af7"/>
        <w:keepNext/>
        <w:rPr>
          <w:b/>
          <w:sz w:val="22"/>
          <w:szCs w:val="22"/>
        </w:rPr>
      </w:pPr>
    </w:p>
    <w:p w:rsidR="00202633" w:rsidRDefault="00202633" w:rsidP="00026947">
      <w:pPr>
        <w:keepNext/>
        <w:shd w:val="clear" w:color="auto" w:fill="FFFFFF"/>
        <w:ind w:right="454"/>
        <w:rPr>
          <w:b/>
          <w:bCs/>
          <w:spacing w:val="-1"/>
        </w:rPr>
      </w:pPr>
    </w:p>
    <w:p w:rsidR="00EB5B44" w:rsidRDefault="00EB5B44" w:rsidP="00026947">
      <w:pPr>
        <w:keepNext/>
        <w:shd w:val="clear" w:color="auto" w:fill="FFFFFF"/>
        <w:ind w:left="1083" w:right="454" w:hanging="414"/>
        <w:jc w:val="right"/>
        <w:rPr>
          <w:b/>
          <w:bCs/>
          <w:spacing w:val="-1"/>
        </w:rPr>
      </w:pPr>
    </w:p>
    <w:p w:rsidR="00EB5B44" w:rsidRDefault="00EB5B44" w:rsidP="00026947">
      <w:pPr>
        <w:keepNext/>
        <w:shd w:val="clear" w:color="auto" w:fill="FFFFFF"/>
        <w:ind w:left="1083" w:right="454" w:hanging="414"/>
        <w:jc w:val="right"/>
        <w:rPr>
          <w:b/>
          <w:bCs/>
          <w:spacing w:val="-1"/>
        </w:rPr>
      </w:pPr>
    </w:p>
    <w:p w:rsidR="00EB5B44" w:rsidRDefault="00EB5B44" w:rsidP="00026947">
      <w:pPr>
        <w:keepNext/>
        <w:shd w:val="clear" w:color="auto" w:fill="FFFFFF"/>
        <w:ind w:left="1083" w:right="454" w:hanging="414"/>
        <w:jc w:val="right"/>
        <w:rPr>
          <w:b/>
          <w:bCs/>
          <w:spacing w:val="-1"/>
        </w:rPr>
      </w:pPr>
    </w:p>
    <w:p w:rsidR="00F423A0" w:rsidRDefault="00F423A0" w:rsidP="00026947">
      <w:pPr>
        <w:keepNext/>
        <w:shd w:val="clear" w:color="auto" w:fill="FFFFFF"/>
        <w:ind w:left="1083" w:right="454" w:hanging="414"/>
        <w:jc w:val="right"/>
        <w:rPr>
          <w:b/>
          <w:bCs/>
          <w:spacing w:val="-1"/>
        </w:rPr>
      </w:pPr>
    </w:p>
    <w:p w:rsidR="00862BF6" w:rsidRDefault="00862BF6" w:rsidP="00026947">
      <w:pPr>
        <w:keepNext/>
        <w:shd w:val="clear" w:color="auto" w:fill="FFFFFF"/>
        <w:ind w:left="1083" w:right="454" w:hanging="414"/>
        <w:jc w:val="right"/>
        <w:rPr>
          <w:b/>
          <w:bCs/>
          <w:spacing w:val="-1"/>
        </w:rPr>
      </w:pPr>
    </w:p>
    <w:p w:rsidR="00862BF6" w:rsidRDefault="00862BF6" w:rsidP="00026947">
      <w:pPr>
        <w:keepNext/>
        <w:shd w:val="clear" w:color="auto" w:fill="FFFFFF"/>
        <w:ind w:left="1083" w:right="454" w:hanging="414"/>
        <w:jc w:val="right"/>
        <w:rPr>
          <w:b/>
          <w:bCs/>
          <w:spacing w:val="-1"/>
        </w:rPr>
      </w:pPr>
    </w:p>
    <w:p w:rsidR="00F423A0" w:rsidRDefault="00F423A0" w:rsidP="00026947">
      <w:pPr>
        <w:keepNext/>
        <w:shd w:val="clear" w:color="auto" w:fill="FFFFFF"/>
        <w:ind w:left="1083" w:right="454" w:hanging="414"/>
        <w:jc w:val="right"/>
        <w:rPr>
          <w:b/>
          <w:bCs/>
          <w:spacing w:val="-1"/>
        </w:rPr>
      </w:pPr>
    </w:p>
    <w:p w:rsidR="00057F76" w:rsidRDefault="00057F76" w:rsidP="00026947">
      <w:pPr>
        <w:keepNext/>
        <w:shd w:val="clear" w:color="auto" w:fill="FFFFFF"/>
        <w:ind w:left="1083" w:right="454" w:hanging="414"/>
        <w:jc w:val="right"/>
        <w:rPr>
          <w:b/>
          <w:bCs/>
          <w:spacing w:val="-1"/>
        </w:rPr>
      </w:pPr>
      <w:bookmarkStart w:id="14" w:name="_GoBack"/>
      <w:bookmarkEnd w:id="14"/>
    </w:p>
    <w:p w:rsidR="00EB5B44" w:rsidRPr="00317EA6" w:rsidRDefault="00EB5B44" w:rsidP="00026947">
      <w:pPr>
        <w:keepNext/>
        <w:shd w:val="clear" w:color="auto" w:fill="FFFFFF"/>
        <w:ind w:left="1083" w:right="454" w:hanging="414"/>
        <w:jc w:val="right"/>
        <w:rPr>
          <w:b/>
          <w:bCs/>
          <w:spacing w:val="-1"/>
        </w:rPr>
      </w:pPr>
      <w:r w:rsidRPr="00317EA6">
        <w:rPr>
          <w:b/>
          <w:bCs/>
          <w:spacing w:val="-1"/>
        </w:rPr>
        <w:lastRenderedPageBreak/>
        <w:t xml:space="preserve">Приложение №3 </w:t>
      </w:r>
    </w:p>
    <w:p w:rsidR="00EB5B44" w:rsidRDefault="00EB5B44" w:rsidP="00026947">
      <w:pPr>
        <w:keepNext/>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026947">
      <w:pPr>
        <w:keepNext/>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026947">
      <w:pPr>
        <w:keepNext/>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220F8F" w:rsidP="00026947">
      <w:pPr>
        <w:keepNext/>
        <w:shd w:val="clear" w:color="auto" w:fill="FFFFFF"/>
        <w:spacing w:line="518" w:lineRule="exact"/>
        <w:ind w:left="1082" w:right="451" w:hanging="413"/>
        <w:rPr>
          <w:b/>
          <w:bCs/>
        </w:rPr>
      </w:pPr>
      <w:r>
        <w:rPr>
          <w:b/>
          <w:bCs/>
        </w:rPr>
        <w:t>ЗАКАЗА НА ОКАЗАНИЕ УСЛУГИ</w:t>
      </w:r>
      <w:r w:rsidR="00712156">
        <w:rPr>
          <w:b/>
          <w:bCs/>
        </w:rPr>
        <w:t xml:space="preserve"> </w:t>
      </w:r>
      <w:r w:rsidR="00EB5B44" w:rsidRPr="00317EA6">
        <w:rPr>
          <w:b/>
          <w:bCs/>
          <w:i/>
          <w:iCs/>
        </w:rPr>
        <w:t>(в составе первых частей заявок).</w:t>
      </w:r>
    </w:p>
    <w:p w:rsidR="00EB5B44" w:rsidRPr="00317EA6" w:rsidRDefault="00EB5B44" w:rsidP="00026947">
      <w:pPr>
        <w:keepNext/>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во второй части заявки на участие в аукционе в электронной форме, выра</w:t>
      </w:r>
      <w:r w:rsidR="00D301C6">
        <w:rPr>
          <w:spacing w:val="-4"/>
        </w:rPr>
        <w:t>жает согласие на оказание услуги, соответствующей</w:t>
      </w:r>
      <w:r w:rsidRPr="00317EA6">
        <w:rPr>
          <w:spacing w:val="-4"/>
        </w:rPr>
        <w:t xml:space="preserve"> требованиям документации об </w:t>
      </w:r>
      <w:r w:rsidRPr="00317EA6">
        <w:rPr>
          <w:spacing w:val="-3"/>
        </w:rPr>
        <w:t xml:space="preserve">аукционе в электронной форме по размещению заказа на право заключения контракта </w:t>
      </w:r>
      <w:proofErr w:type="gramStart"/>
      <w:r w:rsidRPr="00317EA6">
        <w:rPr>
          <w:spacing w:val="-3"/>
        </w:rPr>
        <w:t>на</w:t>
      </w:r>
      <w:proofErr w:type="gramEnd"/>
    </w:p>
    <w:p w:rsidR="00EB5B44" w:rsidRPr="00317EA6" w:rsidRDefault="00EB5B44" w:rsidP="00026947">
      <w:pPr>
        <w:keepNext/>
        <w:shd w:val="clear" w:color="auto" w:fill="FFFFFF"/>
        <w:tabs>
          <w:tab w:val="left" w:leader="underscore" w:pos="1687"/>
        </w:tabs>
        <w:spacing w:line="276" w:lineRule="exact"/>
        <w:ind w:left="110"/>
      </w:pPr>
      <w:r w:rsidRPr="00317EA6">
        <w:tab/>
      </w:r>
      <w:proofErr w:type="gramStart"/>
      <w:r w:rsidRPr="00317EA6">
        <w:rPr>
          <w:i/>
          <w:iCs/>
          <w:spacing w:val="3"/>
        </w:rPr>
        <w:t xml:space="preserve">(предмет   контракта   и  реестровый   номер   извещения   </w:t>
      </w:r>
      <w:proofErr w:type="gramEnd"/>
    </w:p>
    <w:p w:rsidR="00EB5B44" w:rsidRPr="00317EA6" w:rsidRDefault="00EB5B44" w:rsidP="00026947">
      <w:pPr>
        <w:keepNext/>
        <w:shd w:val="clear" w:color="auto" w:fill="FFFFFF"/>
        <w:spacing w:before="2" w:line="276" w:lineRule="exact"/>
        <w:ind w:left="118"/>
      </w:pPr>
      <w:r w:rsidRPr="00317EA6">
        <w:rPr>
          <w:i/>
          <w:iCs/>
        </w:rPr>
        <w:t>аукциона в электронной форме).</w:t>
      </w:r>
    </w:p>
    <w:p w:rsidR="00EB5B44" w:rsidRPr="00317EA6" w:rsidRDefault="00EB5B44" w:rsidP="00026947">
      <w:pPr>
        <w:keepNext/>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w:t>
      </w:r>
      <w:proofErr w:type="gramStart"/>
      <w:r w:rsidRPr="00317EA6">
        <w:rPr>
          <w:spacing w:val="-4"/>
        </w:rPr>
        <w:t>согласны</w:t>
      </w:r>
      <w:proofErr w:type="gramEnd"/>
      <w:r w:rsidRPr="00317EA6">
        <w:rPr>
          <w:spacing w:val="-4"/>
        </w:rPr>
        <w:t xml:space="preserve"> осуществить</w:t>
      </w:r>
      <w:r w:rsidR="00D301C6">
        <w:rPr>
          <w:spacing w:val="-4"/>
        </w:rPr>
        <w:t xml:space="preserve"> указанную ниже услугу</w:t>
      </w:r>
      <w:r w:rsidRPr="00317EA6">
        <w:rPr>
          <w:spacing w:val="-4"/>
        </w:rPr>
        <w:t>:</w:t>
      </w:r>
    </w:p>
    <w:p w:rsidR="00EB5B44" w:rsidRPr="00317EA6" w:rsidRDefault="00EB5B44" w:rsidP="00026947">
      <w:pPr>
        <w:keepNext/>
        <w:jc w:val="center"/>
        <w:rPr>
          <w:b/>
        </w:rPr>
      </w:pPr>
    </w:p>
    <w:p w:rsidR="00EB5B44" w:rsidRDefault="00EB5B44" w:rsidP="00026947">
      <w:pPr>
        <w:keepNext/>
        <w:shd w:val="clear" w:color="auto" w:fill="FFFFFF"/>
        <w:ind w:right="454"/>
        <w:rPr>
          <w:b/>
          <w:bCs/>
          <w:spacing w:val="-1"/>
        </w:rPr>
      </w:pPr>
    </w:p>
    <w:p w:rsidR="00455140" w:rsidRPr="00844FC9" w:rsidRDefault="00455140" w:rsidP="00026947">
      <w:pPr>
        <w:keepNext/>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026947">
      <w:pPr>
        <w:keepNext/>
        <w:tabs>
          <w:tab w:val="left" w:pos="993"/>
        </w:tabs>
        <w:autoSpaceDE w:val="0"/>
        <w:autoSpaceDN w:val="0"/>
        <w:adjustRightInd w:val="0"/>
        <w:ind w:firstLine="540"/>
        <w:jc w:val="right"/>
        <w:rPr>
          <w:sz w:val="22"/>
          <w:szCs w:val="22"/>
        </w:rPr>
      </w:pPr>
    </w:p>
    <w:p w:rsidR="00455140" w:rsidRDefault="00455140" w:rsidP="00026947">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026947">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026947">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026947">
      <w:pPr>
        <w:keepNext/>
        <w:tabs>
          <w:tab w:val="left" w:pos="993"/>
        </w:tabs>
        <w:autoSpaceDE w:val="0"/>
        <w:autoSpaceDN w:val="0"/>
        <w:adjustRightInd w:val="0"/>
        <w:ind w:firstLine="540"/>
        <w:jc w:val="center"/>
        <w:rPr>
          <w:b/>
          <w:sz w:val="22"/>
          <w:szCs w:val="22"/>
        </w:rPr>
      </w:pP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1) требованию о не</w:t>
      </w:r>
      <w:r w:rsidR="00712156">
        <w:rPr>
          <w:bCs/>
          <w:sz w:val="22"/>
          <w:szCs w:val="22"/>
        </w:rPr>
        <w:t xml:space="preserve"> </w:t>
      </w:r>
      <w:r w:rsidRPr="007C6D86">
        <w:rPr>
          <w:bCs/>
          <w:sz w:val="22"/>
          <w:szCs w:val="22"/>
        </w:rPr>
        <w:t>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2)требованию о не</w:t>
      </w:r>
      <w:r w:rsidR="00712156">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026947">
      <w:pPr>
        <w:keepNext/>
        <w:tabs>
          <w:tab w:val="left" w:pos="993"/>
        </w:tabs>
        <w:autoSpaceDE w:val="0"/>
        <w:autoSpaceDN w:val="0"/>
        <w:adjustRightInd w:val="0"/>
        <w:ind w:firstLine="540"/>
        <w:rPr>
          <w:sz w:val="22"/>
          <w:szCs w:val="22"/>
        </w:rPr>
      </w:pPr>
      <w:proofErr w:type="gramStart"/>
      <w:r w:rsidRPr="007C6D86">
        <w:rPr>
          <w:sz w:val="22"/>
          <w:szCs w:val="22"/>
        </w:rPr>
        <w:t>3)</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5"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026947">
      <w:pPr>
        <w:keepNext/>
        <w:tabs>
          <w:tab w:val="left" w:pos="993"/>
        </w:tabs>
        <w:autoSpaceDE w:val="0"/>
        <w:autoSpaceDN w:val="0"/>
        <w:adjustRightInd w:val="0"/>
        <w:ind w:firstLine="540"/>
        <w:rPr>
          <w:sz w:val="22"/>
          <w:szCs w:val="22"/>
        </w:rPr>
      </w:pPr>
      <w:proofErr w:type="gramStart"/>
      <w:r w:rsidRPr="007C6D86">
        <w:rPr>
          <w:sz w:val="22"/>
          <w:szCs w:val="22"/>
        </w:rPr>
        <w:t>4)</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455140" w:rsidRDefault="00455140" w:rsidP="00026947">
      <w:pPr>
        <w:keepNext/>
        <w:autoSpaceDE w:val="0"/>
        <w:autoSpaceDN w:val="0"/>
        <w:adjustRightInd w:val="0"/>
        <w:ind w:firstLine="567"/>
        <w:rPr>
          <w:sz w:val="22"/>
          <w:szCs w:val="22"/>
        </w:rPr>
      </w:pPr>
      <w:proofErr w:type="gramStart"/>
      <w:r w:rsidRPr="007C6D86">
        <w:rPr>
          <w:iCs/>
          <w:sz w:val="22"/>
          <w:szCs w:val="22"/>
        </w:rPr>
        <w:t>5)</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12156">
        <w:rPr>
          <w:sz w:val="22"/>
          <w:szCs w:val="22"/>
        </w:rPr>
        <w:t xml:space="preserve"> </w:t>
      </w:r>
      <w:r w:rsidRPr="007C6D86">
        <w:rPr>
          <w:sz w:val="22"/>
          <w:szCs w:val="22"/>
        </w:rPr>
        <w:t>полнородными (имеющими общих отца или мать) братьями и сестрами), усыновителями или усыновленными указанных физических</w:t>
      </w:r>
      <w:proofErr w:type="gramEnd"/>
      <w:r w:rsidRPr="007C6D86">
        <w:rPr>
          <w:sz w:val="22"/>
          <w:szCs w:val="22"/>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026947">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0A5408" w:rsidRDefault="000A5408" w:rsidP="00026947">
      <w:pPr>
        <w:keepNext/>
        <w:jc w:val="center"/>
      </w:pPr>
    </w:p>
    <w:p w:rsidR="000A5408" w:rsidRDefault="000A5408" w:rsidP="00026947">
      <w:pPr>
        <w:keepNext/>
        <w:jc w:val="center"/>
      </w:pPr>
    </w:p>
    <w:p w:rsidR="000B2692" w:rsidRDefault="000B2692" w:rsidP="00026947">
      <w:pPr>
        <w:keepNext/>
        <w:jc w:val="center"/>
      </w:pPr>
    </w:p>
    <w:p w:rsidR="00F67DE9" w:rsidRDefault="00F67DE9" w:rsidP="00026947">
      <w:pPr>
        <w:keepNext/>
        <w:jc w:val="center"/>
      </w:pPr>
    </w:p>
    <w:sectPr w:rsidR="00F67DE9" w:rsidSect="00DB755E">
      <w:pgSz w:w="11907" w:h="16839" w:code="9"/>
      <w:pgMar w:top="851" w:right="680" w:bottom="238"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02" w:rsidRDefault="00BE5D02">
      <w:r>
        <w:separator/>
      </w:r>
    </w:p>
  </w:endnote>
  <w:endnote w:type="continuationSeparator" w:id="0">
    <w:p w:rsidR="00BE5D02" w:rsidRDefault="00BE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C3" w:rsidRDefault="007B3BC3">
    <w:r>
      <w:fldChar w:fldCharType="begin"/>
    </w:r>
    <w:r>
      <w:instrText xml:space="preserve">PAGE  </w:instrText>
    </w:r>
    <w:r>
      <w:fldChar w:fldCharType="end"/>
    </w:r>
  </w:p>
  <w:p w:rsidR="007B3BC3" w:rsidRDefault="007B3B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C3" w:rsidRDefault="007B3BC3">
    <w:pPr>
      <w:pStyle w:val="af4"/>
      <w:jc w:val="right"/>
    </w:pPr>
    <w:r>
      <w:fldChar w:fldCharType="begin"/>
    </w:r>
    <w:r>
      <w:instrText xml:space="preserve"> PAGE   \* MERGEFORMAT </w:instrText>
    </w:r>
    <w:r>
      <w:fldChar w:fldCharType="separate"/>
    </w:r>
    <w:r w:rsidR="00057F76">
      <w:rPr>
        <w:noProof/>
      </w:rPr>
      <w:t>37</w:t>
    </w:r>
    <w:r>
      <w:rPr>
        <w:noProof/>
      </w:rPr>
      <w:fldChar w:fldCharType="end"/>
    </w:r>
  </w:p>
  <w:p w:rsidR="007B3BC3" w:rsidRPr="000D7306" w:rsidRDefault="007B3BC3">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02" w:rsidRDefault="00BE5D02">
      <w:r>
        <w:separator/>
      </w:r>
    </w:p>
  </w:footnote>
  <w:footnote w:type="continuationSeparator" w:id="0">
    <w:p w:rsidR="00BE5D02" w:rsidRDefault="00BE5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6D4470"/>
    <w:multiLevelType w:val="hybridMultilevel"/>
    <w:tmpl w:val="905CC0E4"/>
    <w:lvl w:ilvl="0" w:tplc="58C01C3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5552BA"/>
    <w:multiLevelType w:val="hybridMultilevel"/>
    <w:tmpl w:val="FF12F116"/>
    <w:lvl w:ilvl="0" w:tplc="865CF1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47901"/>
    <w:multiLevelType w:val="hybridMultilevel"/>
    <w:tmpl w:val="CE066EF2"/>
    <w:lvl w:ilvl="0" w:tplc="32F078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BD2E13"/>
    <w:multiLevelType w:val="hybridMultilevel"/>
    <w:tmpl w:val="8200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A3068"/>
    <w:multiLevelType w:val="hybridMultilevel"/>
    <w:tmpl w:val="9FCAA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E4709F"/>
    <w:multiLevelType w:val="hybridMultilevel"/>
    <w:tmpl w:val="189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A12D9F"/>
    <w:multiLevelType w:val="multilevel"/>
    <w:tmpl w:val="87F652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9">
    <w:nsid w:val="2DB95378"/>
    <w:multiLevelType w:val="multilevel"/>
    <w:tmpl w:val="8D8A5BDA"/>
    <w:lvl w:ilvl="0">
      <w:start w:val="3"/>
      <w:numFmt w:val="decimal"/>
      <w:lvlText w:val="%1."/>
      <w:lvlJc w:val="left"/>
      <w:pPr>
        <w:ind w:left="360" w:hanging="360"/>
      </w:pPr>
      <w:rPr>
        <w:rFonts w:hint="default"/>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0">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71264B"/>
    <w:multiLevelType w:val="multilevel"/>
    <w:tmpl w:val="0A34DD4E"/>
    <w:lvl w:ilvl="0">
      <w:start w:val="1"/>
      <w:numFmt w:val="decimal"/>
      <w:lvlText w:val="%1."/>
      <w:lvlJc w:val="left"/>
      <w:pPr>
        <w:ind w:left="374" w:hanging="360"/>
      </w:pPr>
      <w:rPr>
        <w:rFonts w:hint="default"/>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4">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3A791E"/>
    <w:multiLevelType w:val="multilevel"/>
    <w:tmpl w:val="1520D216"/>
    <w:lvl w:ilvl="0">
      <w:start w:val="1"/>
      <w:numFmt w:val="decimal"/>
      <w:lvlText w:val="%1."/>
      <w:lvlJc w:val="left"/>
      <w:pPr>
        <w:tabs>
          <w:tab w:val="num" w:pos="502"/>
        </w:tabs>
        <w:ind w:left="502" w:hanging="360"/>
      </w:pPr>
      <w:rPr>
        <w:rFonts w:hint="default"/>
        <w:b/>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BC753FF"/>
    <w:multiLevelType w:val="hybridMultilevel"/>
    <w:tmpl w:val="F86E4112"/>
    <w:lvl w:ilvl="0" w:tplc="9E4EB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476B74"/>
    <w:multiLevelType w:val="hybridMultilevel"/>
    <w:tmpl w:val="0ABC1BD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3C795E"/>
    <w:multiLevelType w:val="hybridMultilevel"/>
    <w:tmpl w:val="8EF6D4E8"/>
    <w:lvl w:ilvl="0" w:tplc="02DE616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41">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EC21E6"/>
    <w:multiLevelType w:val="hybridMultilevel"/>
    <w:tmpl w:val="997A421E"/>
    <w:lvl w:ilvl="0" w:tplc="10C0EBE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3">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6E9047AD"/>
    <w:multiLevelType w:val="hybridMultilevel"/>
    <w:tmpl w:val="CBFE82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4B76A3"/>
    <w:multiLevelType w:val="hybridMultilevel"/>
    <w:tmpl w:val="7FB0EBC0"/>
    <w:lvl w:ilvl="0" w:tplc="FB6A953A">
      <w:start w:val="5"/>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7">
    <w:nsid w:val="7AB01055"/>
    <w:multiLevelType w:val="multilevel"/>
    <w:tmpl w:val="110AFA06"/>
    <w:lvl w:ilvl="0">
      <w:start w:val="1"/>
      <w:numFmt w:val="decimal"/>
      <w:lvlText w:val="%1."/>
      <w:lvlJc w:val="left"/>
      <w:pPr>
        <w:ind w:left="374" w:hanging="360"/>
      </w:pPr>
      <w:rPr>
        <w:rFonts w:hint="default"/>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734" w:hanging="720"/>
      </w:pPr>
      <w:rPr>
        <w:rFonts w:hint="default"/>
        <w:color w:val="000000"/>
      </w:rPr>
    </w:lvl>
    <w:lvl w:ilvl="3">
      <w:start w:val="1"/>
      <w:numFmt w:val="decimal"/>
      <w:isLgl/>
      <w:lvlText w:val="%1.%2.%3.%4."/>
      <w:lvlJc w:val="left"/>
      <w:pPr>
        <w:ind w:left="734" w:hanging="720"/>
      </w:pPr>
      <w:rPr>
        <w:rFonts w:hint="default"/>
        <w:color w:val="000000"/>
      </w:rPr>
    </w:lvl>
    <w:lvl w:ilvl="4">
      <w:start w:val="1"/>
      <w:numFmt w:val="decimal"/>
      <w:isLgl/>
      <w:lvlText w:val="%1.%2.%3.%4.%5."/>
      <w:lvlJc w:val="left"/>
      <w:pPr>
        <w:ind w:left="1094" w:hanging="1080"/>
      </w:pPr>
      <w:rPr>
        <w:rFonts w:hint="default"/>
        <w:color w:val="000000"/>
      </w:rPr>
    </w:lvl>
    <w:lvl w:ilvl="5">
      <w:start w:val="1"/>
      <w:numFmt w:val="decimal"/>
      <w:isLgl/>
      <w:lvlText w:val="%1.%2.%3.%4.%5.%6."/>
      <w:lvlJc w:val="left"/>
      <w:pPr>
        <w:ind w:left="1094" w:hanging="1080"/>
      </w:pPr>
      <w:rPr>
        <w:rFonts w:hint="default"/>
        <w:color w:val="000000"/>
      </w:rPr>
    </w:lvl>
    <w:lvl w:ilvl="6">
      <w:start w:val="1"/>
      <w:numFmt w:val="decimal"/>
      <w:isLgl/>
      <w:lvlText w:val="%1.%2.%3.%4.%5.%6.%7."/>
      <w:lvlJc w:val="left"/>
      <w:pPr>
        <w:ind w:left="1454" w:hanging="1440"/>
      </w:pPr>
      <w:rPr>
        <w:rFonts w:hint="default"/>
        <w:color w:val="000000"/>
      </w:rPr>
    </w:lvl>
    <w:lvl w:ilvl="7">
      <w:start w:val="1"/>
      <w:numFmt w:val="decimal"/>
      <w:isLgl/>
      <w:lvlText w:val="%1.%2.%3.%4.%5.%6.%7.%8."/>
      <w:lvlJc w:val="left"/>
      <w:pPr>
        <w:ind w:left="1454" w:hanging="1440"/>
      </w:pPr>
      <w:rPr>
        <w:rFonts w:hint="default"/>
        <w:color w:val="000000"/>
      </w:rPr>
    </w:lvl>
    <w:lvl w:ilvl="8">
      <w:start w:val="1"/>
      <w:numFmt w:val="decimal"/>
      <w:isLgl/>
      <w:lvlText w:val="%1.%2.%3.%4.%5.%6.%7.%8.%9."/>
      <w:lvlJc w:val="left"/>
      <w:pPr>
        <w:ind w:left="1814" w:hanging="1800"/>
      </w:pPr>
      <w:rPr>
        <w:rFonts w:hint="default"/>
        <w:color w:val="000000"/>
      </w:rPr>
    </w:lvl>
  </w:abstractNum>
  <w:abstractNum w:abstractNumId="48">
    <w:nsid w:val="7BD144AF"/>
    <w:multiLevelType w:val="multilevel"/>
    <w:tmpl w:val="8122781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50">
    <w:nsid w:val="7E4F796E"/>
    <w:multiLevelType w:val="multilevel"/>
    <w:tmpl w:val="7402FF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4"/>
  </w:num>
  <w:num w:numId="2">
    <w:abstractNumId w:val="25"/>
  </w:num>
  <w:num w:numId="3">
    <w:abstractNumId w:val="40"/>
  </w:num>
  <w:num w:numId="4">
    <w:abstractNumId w:val="27"/>
  </w:num>
  <w:num w:numId="5">
    <w:abstractNumId w:val="18"/>
  </w:num>
  <w:num w:numId="6">
    <w:abstractNumId w:val="21"/>
  </w:num>
  <w:num w:numId="7">
    <w:abstractNumId w:val="2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46"/>
  </w:num>
  <w:num w:numId="16">
    <w:abstractNumId w:val="30"/>
  </w:num>
  <w:num w:numId="17">
    <w:abstractNumId w:val="8"/>
  </w:num>
  <w:num w:numId="18">
    <w:abstractNumId w:val="5"/>
  </w:num>
  <w:num w:numId="19">
    <w:abstractNumId w:val="32"/>
  </w:num>
  <w:num w:numId="20">
    <w:abstractNumId w:val="9"/>
  </w:num>
  <w:num w:numId="21">
    <w:abstractNumId w:val="42"/>
  </w:num>
  <w:num w:numId="22">
    <w:abstractNumId w:val="23"/>
  </w:num>
  <w:num w:numId="23">
    <w:abstractNumId w:val="6"/>
  </w:num>
  <w:num w:numId="24">
    <w:abstractNumId w:val="47"/>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48"/>
  </w:num>
  <w:num w:numId="29">
    <w:abstractNumId w:val="50"/>
  </w:num>
  <w:num w:numId="30">
    <w:abstractNumId w:val="45"/>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1334"/>
    <w:rsid w:val="000148D9"/>
    <w:rsid w:val="00016831"/>
    <w:rsid w:val="00016A4B"/>
    <w:rsid w:val="00017D15"/>
    <w:rsid w:val="0002000C"/>
    <w:rsid w:val="00020558"/>
    <w:rsid w:val="00020608"/>
    <w:rsid w:val="0002129E"/>
    <w:rsid w:val="00021D5F"/>
    <w:rsid w:val="000223FA"/>
    <w:rsid w:val="0002324F"/>
    <w:rsid w:val="00023D72"/>
    <w:rsid w:val="000249E4"/>
    <w:rsid w:val="00026947"/>
    <w:rsid w:val="00031842"/>
    <w:rsid w:val="0003352B"/>
    <w:rsid w:val="00034EA0"/>
    <w:rsid w:val="00040ECF"/>
    <w:rsid w:val="0004230F"/>
    <w:rsid w:val="000448D2"/>
    <w:rsid w:val="00044F23"/>
    <w:rsid w:val="00045B51"/>
    <w:rsid w:val="00051E30"/>
    <w:rsid w:val="00052992"/>
    <w:rsid w:val="00057F76"/>
    <w:rsid w:val="00062CF0"/>
    <w:rsid w:val="00071B5D"/>
    <w:rsid w:val="000724D9"/>
    <w:rsid w:val="000731B5"/>
    <w:rsid w:val="00075F6D"/>
    <w:rsid w:val="00076CED"/>
    <w:rsid w:val="00077FE7"/>
    <w:rsid w:val="00080622"/>
    <w:rsid w:val="00082E1C"/>
    <w:rsid w:val="00082F67"/>
    <w:rsid w:val="000833E2"/>
    <w:rsid w:val="00085EEB"/>
    <w:rsid w:val="00090445"/>
    <w:rsid w:val="0009117E"/>
    <w:rsid w:val="000917CE"/>
    <w:rsid w:val="0009310A"/>
    <w:rsid w:val="00097580"/>
    <w:rsid w:val="000A25D2"/>
    <w:rsid w:val="000A2BF1"/>
    <w:rsid w:val="000A3869"/>
    <w:rsid w:val="000A3C1E"/>
    <w:rsid w:val="000A3F07"/>
    <w:rsid w:val="000A4BDA"/>
    <w:rsid w:val="000A5408"/>
    <w:rsid w:val="000A7AF5"/>
    <w:rsid w:val="000A7D77"/>
    <w:rsid w:val="000B2692"/>
    <w:rsid w:val="000B3F69"/>
    <w:rsid w:val="000B5E95"/>
    <w:rsid w:val="000C1850"/>
    <w:rsid w:val="000C2AF3"/>
    <w:rsid w:val="000C3993"/>
    <w:rsid w:val="000C75E7"/>
    <w:rsid w:val="000C7695"/>
    <w:rsid w:val="000D1958"/>
    <w:rsid w:val="000D2794"/>
    <w:rsid w:val="000D636F"/>
    <w:rsid w:val="000D7306"/>
    <w:rsid w:val="000E1235"/>
    <w:rsid w:val="000E1891"/>
    <w:rsid w:val="000E4F65"/>
    <w:rsid w:val="000E505A"/>
    <w:rsid w:val="000E74EC"/>
    <w:rsid w:val="000E78A6"/>
    <w:rsid w:val="000F3095"/>
    <w:rsid w:val="000F4842"/>
    <w:rsid w:val="000F4A67"/>
    <w:rsid w:val="000F65D4"/>
    <w:rsid w:val="000F76EB"/>
    <w:rsid w:val="00100522"/>
    <w:rsid w:val="00101B17"/>
    <w:rsid w:val="0010570C"/>
    <w:rsid w:val="00107A76"/>
    <w:rsid w:val="00110A6F"/>
    <w:rsid w:val="00111A83"/>
    <w:rsid w:val="00113419"/>
    <w:rsid w:val="00113F61"/>
    <w:rsid w:val="001173C9"/>
    <w:rsid w:val="00121B92"/>
    <w:rsid w:val="001227D5"/>
    <w:rsid w:val="0012286B"/>
    <w:rsid w:val="00131883"/>
    <w:rsid w:val="001349D8"/>
    <w:rsid w:val="001367AE"/>
    <w:rsid w:val="00137B5B"/>
    <w:rsid w:val="001454D2"/>
    <w:rsid w:val="00145CEA"/>
    <w:rsid w:val="001462EA"/>
    <w:rsid w:val="001477D4"/>
    <w:rsid w:val="001561F2"/>
    <w:rsid w:val="00156F65"/>
    <w:rsid w:val="00162AE1"/>
    <w:rsid w:val="00163751"/>
    <w:rsid w:val="00166EBD"/>
    <w:rsid w:val="00170745"/>
    <w:rsid w:val="00171A98"/>
    <w:rsid w:val="00174307"/>
    <w:rsid w:val="00174B46"/>
    <w:rsid w:val="001757FD"/>
    <w:rsid w:val="001813C4"/>
    <w:rsid w:val="001819E6"/>
    <w:rsid w:val="0018256F"/>
    <w:rsid w:val="00184EFD"/>
    <w:rsid w:val="00185194"/>
    <w:rsid w:val="0018724A"/>
    <w:rsid w:val="0019024F"/>
    <w:rsid w:val="00191E98"/>
    <w:rsid w:val="0019228D"/>
    <w:rsid w:val="00195005"/>
    <w:rsid w:val="00195343"/>
    <w:rsid w:val="001A0953"/>
    <w:rsid w:val="001A4E9A"/>
    <w:rsid w:val="001A50A2"/>
    <w:rsid w:val="001A6FB9"/>
    <w:rsid w:val="001A746A"/>
    <w:rsid w:val="001B1950"/>
    <w:rsid w:val="001B71F7"/>
    <w:rsid w:val="001C2E79"/>
    <w:rsid w:val="001C37C0"/>
    <w:rsid w:val="001C3D47"/>
    <w:rsid w:val="001C503F"/>
    <w:rsid w:val="001C7148"/>
    <w:rsid w:val="001C7CE0"/>
    <w:rsid w:val="001D0100"/>
    <w:rsid w:val="001D0137"/>
    <w:rsid w:val="001D11F9"/>
    <w:rsid w:val="001D1406"/>
    <w:rsid w:val="001D1963"/>
    <w:rsid w:val="001D198F"/>
    <w:rsid w:val="001D2F08"/>
    <w:rsid w:val="001E1769"/>
    <w:rsid w:val="001E22FE"/>
    <w:rsid w:val="001E2AA4"/>
    <w:rsid w:val="001E2C8E"/>
    <w:rsid w:val="001E33B0"/>
    <w:rsid w:val="001E48AE"/>
    <w:rsid w:val="001E4C89"/>
    <w:rsid w:val="001E5ACC"/>
    <w:rsid w:val="001F022A"/>
    <w:rsid w:val="001F13E3"/>
    <w:rsid w:val="001F4C5B"/>
    <w:rsid w:val="001F6177"/>
    <w:rsid w:val="001F7579"/>
    <w:rsid w:val="00200622"/>
    <w:rsid w:val="00200DB7"/>
    <w:rsid w:val="00202633"/>
    <w:rsid w:val="00205478"/>
    <w:rsid w:val="00205E45"/>
    <w:rsid w:val="002062AE"/>
    <w:rsid w:val="00213208"/>
    <w:rsid w:val="00215EB9"/>
    <w:rsid w:val="0022027B"/>
    <w:rsid w:val="00220F8F"/>
    <w:rsid w:val="00221468"/>
    <w:rsid w:val="00221BAC"/>
    <w:rsid w:val="002244A3"/>
    <w:rsid w:val="00224C63"/>
    <w:rsid w:val="00227803"/>
    <w:rsid w:val="002303ED"/>
    <w:rsid w:val="00233EB9"/>
    <w:rsid w:val="00237448"/>
    <w:rsid w:val="00237620"/>
    <w:rsid w:val="00240C12"/>
    <w:rsid w:val="002420E4"/>
    <w:rsid w:val="002434FA"/>
    <w:rsid w:val="002447C8"/>
    <w:rsid w:val="00245E62"/>
    <w:rsid w:val="00247287"/>
    <w:rsid w:val="00253590"/>
    <w:rsid w:val="002536E4"/>
    <w:rsid w:val="0025407F"/>
    <w:rsid w:val="00255EF9"/>
    <w:rsid w:val="0025615B"/>
    <w:rsid w:val="002623BD"/>
    <w:rsid w:val="00262883"/>
    <w:rsid w:val="00262DB2"/>
    <w:rsid w:val="00267165"/>
    <w:rsid w:val="00272A54"/>
    <w:rsid w:val="00273F05"/>
    <w:rsid w:val="002751C3"/>
    <w:rsid w:val="00275B4C"/>
    <w:rsid w:val="00281AEA"/>
    <w:rsid w:val="002828DE"/>
    <w:rsid w:val="00282DE0"/>
    <w:rsid w:val="00283940"/>
    <w:rsid w:val="002916BC"/>
    <w:rsid w:val="00291958"/>
    <w:rsid w:val="00292CA5"/>
    <w:rsid w:val="002A65A7"/>
    <w:rsid w:val="002A748B"/>
    <w:rsid w:val="002A7FA5"/>
    <w:rsid w:val="002B0AB6"/>
    <w:rsid w:val="002B1B57"/>
    <w:rsid w:val="002B21F9"/>
    <w:rsid w:val="002B77FC"/>
    <w:rsid w:val="002C0286"/>
    <w:rsid w:val="002C32E3"/>
    <w:rsid w:val="002C36A5"/>
    <w:rsid w:val="002D12DC"/>
    <w:rsid w:val="002D29DA"/>
    <w:rsid w:val="002D700E"/>
    <w:rsid w:val="002E04D9"/>
    <w:rsid w:val="002E0A99"/>
    <w:rsid w:val="002E3DF4"/>
    <w:rsid w:val="002E3E96"/>
    <w:rsid w:val="002E42BE"/>
    <w:rsid w:val="002E46BD"/>
    <w:rsid w:val="002E5B6C"/>
    <w:rsid w:val="002E5E4B"/>
    <w:rsid w:val="002F0A28"/>
    <w:rsid w:val="002F34ED"/>
    <w:rsid w:val="002F471D"/>
    <w:rsid w:val="002F6506"/>
    <w:rsid w:val="002F6C47"/>
    <w:rsid w:val="002F7FAA"/>
    <w:rsid w:val="0030463F"/>
    <w:rsid w:val="00305799"/>
    <w:rsid w:val="00307D15"/>
    <w:rsid w:val="00310E1D"/>
    <w:rsid w:val="00310F42"/>
    <w:rsid w:val="0031287F"/>
    <w:rsid w:val="0031456B"/>
    <w:rsid w:val="00315288"/>
    <w:rsid w:val="00315DE3"/>
    <w:rsid w:val="003166D5"/>
    <w:rsid w:val="00321B92"/>
    <w:rsid w:val="003221C2"/>
    <w:rsid w:val="00322287"/>
    <w:rsid w:val="00322C9F"/>
    <w:rsid w:val="00325373"/>
    <w:rsid w:val="00325CEE"/>
    <w:rsid w:val="00327177"/>
    <w:rsid w:val="003332A5"/>
    <w:rsid w:val="00334B77"/>
    <w:rsid w:val="00337988"/>
    <w:rsid w:val="003437CA"/>
    <w:rsid w:val="00343E15"/>
    <w:rsid w:val="00344A08"/>
    <w:rsid w:val="003464E1"/>
    <w:rsid w:val="0035636B"/>
    <w:rsid w:val="003578C7"/>
    <w:rsid w:val="003578CC"/>
    <w:rsid w:val="003616E0"/>
    <w:rsid w:val="00361CA4"/>
    <w:rsid w:val="00365CCF"/>
    <w:rsid w:val="00365DC9"/>
    <w:rsid w:val="00366716"/>
    <w:rsid w:val="00372181"/>
    <w:rsid w:val="0037531B"/>
    <w:rsid w:val="00377F46"/>
    <w:rsid w:val="00380588"/>
    <w:rsid w:val="003808D5"/>
    <w:rsid w:val="00380996"/>
    <w:rsid w:val="00381EA1"/>
    <w:rsid w:val="00384273"/>
    <w:rsid w:val="003854D6"/>
    <w:rsid w:val="00391112"/>
    <w:rsid w:val="003933F0"/>
    <w:rsid w:val="00394DA6"/>
    <w:rsid w:val="00395636"/>
    <w:rsid w:val="003A1C40"/>
    <w:rsid w:val="003A28A7"/>
    <w:rsid w:val="003A4209"/>
    <w:rsid w:val="003A4F9F"/>
    <w:rsid w:val="003B1204"/>
    <w:rsid w:val="003B1C47"/>
    <w:rsid w:val="003B3445"/>
    <w:rsid w:val="003B41FD"/>
    <w:rsid w:val="003C05FE"/>
    <w:rsid w:val="003C13CA"/>
    <w:rsid w:val="003C14B6"/>
    <w:rsid w:val="003D57A8"/>
    <w:rsid w:val="003D6DE2"/>
    <w:rsid w:val="003D7DBE"/>
    <w:rsid w:val="003E0AC8"/>
    <w:rsid w:val="003E186C"/>
    <w:rsid w:val="003E26DC"/>
    <w:rsid w:val="003F3061"/>
    <w:rsid w:val="003F4FCE"/>
    <w:rsid w:val="003F5F27"/>
    <w:rsid w:val="003F60A5"/>
    <w:rsid w:val="003F738C"/>
    <w:rsid w:val="004012EE"/>
    <w:rsid w:val="004022C3"/>
    <w:rsid w:val="0040295E"/>
    <w:rsid w:val="00403834"/>
    <w:rsid w:val="0040394A"/>
    <w:rsid w:val="004112C4"/>
    <w:rsid w:val="0041508D"/>
    <w:rsid w:val="00415F5D"/>
    <w:rsid w:val="004168B6"/>
    <w:rsid w:val="00417999"/>
    <w:rsid w:val="004179E7"/>
    <w:rsid w:val="004206A6"/>
    <w:rsid w:val="004248B4"/>
    <w:rsid w:val="00424EA7"/>
    <w:rsid w:val="00431EFF"/>
    <w:rsid w:val="004352EC"/>
    <w:rsid w:val="004356AF"/>
    <w:rsid w:val="00436565"/>
    <w:rsid w:val="00440CBC"/>
    <w:rsid w:val="0044192D"/>
    <w:rsid w:val="00446402"/>
    <w:rsid w:val="0045051E"/>
    <w:rsid w:val="00451C4C"/>
    <w:rsid w:val="00453156"/>
    <w:rsid w:val="00455140"/>
    <w:rsid w:val="00455D4F"/>
    <w:rsid w:val="004577E0"/>
    <w:rsid w:val="0046112E"/>
    <w:rsid w:val="00462C0F"/>
    <w:rsid w:val="004652B1"/>
    <w:rsid w:val="00473F33"/>
    <w:rsid w:val="004743E2"/>
    <w:rsid w:val="00477AAC"/>
    <w:rsid w:val="00480B16"/>
    <w:rsid w:val="0048401D"/>
    <w:rsid w:val="00485E31"/>
    <w:rsid w:val="0048650C"/>
    <w:rsid w:val="00490F98"/>
    <w:rsid w:val="0049193A"/>
    <w:rsid w:val="00491B59"/>
    <w:rsid w:val="00492968"/>
    <w:rsid w:val="00494BE6"/>
    <w:rsid w:val="00495612"/>
    <w:rsid w:val="004A0497"/>
    <w:rsid w:val="004A10FD"/>
    <w:rsid w:val="004A13D7"/>
    <w:rsid w:val="004B0EB5"/>
    <w:rsid w:val="004B2D75"/>
    <w:rsid w:val="004B2F32"/>
    <w:rsid w:val="004B5F1C"/>
    <w:rsid w:val="004B69EC"/>
    <w:rsid w:val="004C0119"/>
    <w:rsid w:val="004C2DA4"/>
    <w:rsid w:val="004C5881"/>
    <w:rsid w:val="004C598D"/>
    <w:rsid w:val="004C7DDE"/>
    <w:rsid w:val="004D0E99"/>
    <w:rsid w:val="004E1E11"/>
    <w:rsid w:val="004E55C9"/>
    <w:rsid w:val="004E599E"/>
    <w:rsid w:val="004E5AA3"/>
    <w:rsid w:val="004E7390"/>
    <w:rsid w:val="004F3D6E"/>
    <w:rsid w:val="004F4A69"/>
    <w:rsid w:val="004F573F"/>
    <w:rsid w:val="004F6764"/>
    <w:rsid w:val="005024EF"/>
    <w:rsid w:val="00504315"/>
    <w:rsid w:val="00505765"/>
    <w:rsid w:val="00511B26"/>
    <w:rsid w:val="00513F5B"/>
    <w:rsid w:val="00521965"/>
    <w:rsid w:val="00522312"/>
    <w:rsid w:val="00522424"/>
    <w:rsid w:val="005226A9"/>
    <w:rsid w:val="00525BFC"/>
    <w:rsid w:val="0052677E"/>
    <w:rsid w:val="00530FEA"/>
    <w:rsid w:val="005311B3"/>
    <w:rsid w:val="0053339E"/>
    <w:rsid w:val="005338C7"/>
    <w:rsid w:val="00533D02"/>
    <w:rsid w:val="00533EFF"/>
    <w:rsid w:val="005411BE"/>
    <w:rsid w:val="0054156B"/>
    <w:rsid w:val="0054216B"/>
    <w:rsid w:val="00542F53"/>
    <w:rsid w:val="005449A6"/>
    <w:rsid w:val="005457F3"/>
    <w:rsid w:val="00545DBD"/>
    <w:rsid w:val="00550B82"/>
    <w:rsid w:val="00552961"/>
    <w:rsid w:val="00552C07"/>
    <w:rsid w:val="005536D4"/>
    <w:rsid w:val="005565FA"/>
    <w:rsid w:val="00560DD0"/>
    <w:rsid w:val="0056369C"/>
    <w:rsid w:val="005641F7"/>
    <w:rsid w:val="00564D46"/>
    <w:rsid w:val="005653C6"/>
    <w:rsid w:val="0056781B"/>
    <w:rsid w:val="0057037C"/>
    <w:rsid w:val="005746CA"/>
    <w:rsid w:val="00574A1D"/>
    <w:rsid w:val="00575A2D"/>
    <w:rsid w:val="00576250"/>
    <w:rsid w:val="00580114"/>
    <w:rsid w:val="00586084"/>
    <w:rsid w:val="005865A6"/>
    <w:rsid w:val="0058664C"/>
    <w:rsid w:val="00587EC3"/>
    <w:rsid w:val="005919B6"/>
    <w:rsid w:val="00591DAB"/>
    <w:rsid w:val="00592D8F"/>
    <w:rsid w:val="00596C8E"/>
    <w:rsid w:val="005A1DAB"/>
    <w:rsid w:val="005A5197"/>
    <w:rsid w:val="005A6501"/>
    <w:rsid w:val="005B2480"/>
    <w:rsid w:val="005B507B"/>
    <w:rsid w:val="005B51DD"/>
    <w:rsid w:val="005C2C15"/>
    <w:rsid w:val="005C2E0A"/>
    <w:rsid w:val="005C37B1"/>
    <w:rsid w:val="005C51EE"/>
    <w:rsid w:val="005C7DD5"/>
    <w:rsid w:val="005D0E73"/>
    <w:rsid w:val="005D1AF1"/>
    <w:rsid w:val="005D40A2"/>
    <w:rsid w:val="005D5180"/>
    <w:rsid w:val="005D7545"/>
    <w:rsid w:val="005E1B75"/>
    <w:rsid w:val="005E4E4F"/>
    <w:rsid w:val="005E59D7"/>
    <w:rsid w:val="005E6E09"/>
    <w:rsid w:val="005F178E"/>
    <w:rsid w:val="005F22C9"/>
    <w:rsid w:val="005F36F7"/>
    <w:rsid w:val="005F5737"/>
    <w:rsid w:val="005F6A7C"/>
    <w:rsid w:val="005F6DBF"/>
    <w:rsid w:val="005F7D98"/>
    <w:rsid w:val="00601188"/>
    <w:rsid w:val="00602677"/>
    <w:rsid w:val="00602933"/>
    <w:rsid w:val="00602F79"/>
    <w:rsid w:val="0060390E"/>
    <w:rsid w:val="00610149"/>
    <w:rsid w:val="0061084C"/>
    <w:rsid w:val="0061208E"/>
    <w:rsid w:val="00613C12"/>
    <w:rsid w:val="0061501C"/>
    <w:rsid w:val="0061728B"/>
    <w:rsid w:val="0061728C"/>
    <w:rsid w:val="00621E6B"/>
    <w:rsid w:val="00622F3A"/>
    <w:rsid w:val="0062533B"/>
    <w:rsid w:val="006261B7"/>
    <w:rsid w:val="0063151B"/>
    <w:rsid w:val="006321CD"/>
    <w:rsid w:val="00633432"/>
    <w:rsid w:val="00636BCC"/>
    <w:rsid w:val="00653215"/>
    <w:rsid w:val="00657462"/>
    <w:rsid w:val="006578CB"/>
    <w:rsid w:val="00660A2D"/>
    <w:rsid w:val="006623DD"/>
    <w:rsid w:val="0066357B"/>
    <w:rsid w:val="00664BAB"/>
    <w:rsid w:val="0066577C"/>
    <w:rsid w:val="006657B3"/>
    <w:rsid w:val="00667BBB"/>
    <w:rsid w:val="00667EBB"/>
    <w:rsid w:val="00670E2E"/>
    <w:rsid w:val="006752CA"/>
    <w:rsid w:val="00675363"/>
    <w:rsid w:val="00680BE1"/>
    <w:rsid w:val="0068254B"/>
    <w:rsid w:val="0069200D"/>
    <w:rsid w:val="0069246B"/>
    <w:rsid w:val="00692B06"/>
    <w:rsid w:val="006956A4"/>
    <w:rsid w:val="00695C49"/>
    <w:rsid w:val="006A2CBD"/>
    <w:rsid w:val="006A5AD6"/>
    <w:rsid w:val="006B0574"/>
    <w:rsid w:val="006B14D8"/>
    <w:rsid w:val="006B254B"/>
    <w:rsid w:val="006B573C"/>
    <w:rsid w:val="006B573D"/>
    <w:rsid w:val="006B7D20"/>
    <w:rsid w:val="006C2D89"/>
    <w:rsid w:val="006C33C0"/>
    <w:rsid w:val="006C4703"/>
    <w:rsid w:val="006D1698"/>
    <w:rsid w:val="006D634B"/>
    <w:rsid w:val="006D7EE4"/>
    <w:rsid w:val="006E03A4"/>
    <w:rsid w:val="006E74D2"/>
    <w:rsid w:val="006E7FC6"/>
    <w:rsid w:val="006F0022"/>
    <w:rsid w:val="006F2DA1"/>
    <w:rsid w:val="006F2E01"/>
    <w:rsid w:val="006F3F94"/>
    <w:rsid w:val="006F5BDF"/>
    <w:rsid w:val="006F6847"/>
    <w:rsid w:val="006F6D1D"/>
    <w:rsid w:val="006F7B62"/>
    <w:rsid w:val="00700D71"/>
    <w:rsid w:val="00702238"/>
    <w:rsid w:val="00705E02"/>
    <w:rsid w:val="0070652A"/>
    <w:rsid w:val="00710532"/>
    <w:rsid w:val="00711166"/>
    <w:rsid w:val="00712156"/>
    <w:rsid w:val="00714251"/>
    <w:rsid w:val="007144EC"/>
    <w:rsid w:val="0071573A"/>
    <w:rsid w:val="00715949"/>
    <w:rsid w:val="00715AE4"/>
    <w:rsid w:val="00716555"/>
    <w:rsid w:val="007178A9"/>
    <w:rsid w:val="00717943"/>
    <w:rsid w:val="007200A7"/>
    <w:rsid w:val="007200FB"/>
    <w:rsid w:val="0072232F"/>
    <w:rsid w:val="007248AF"/>
    <w:rsid w:val="00725890"/>
    <w:rsid w:val="00733308"/>
    <w:rsid w:val="007340B3"/>
    <w:rsid w:val="007341AE"/>
    <w:rsid w:val="00736631"/>
    <w:rsid w:val="007368A9"/>
    <w:rsid w:val="0073734B"/>
    <w:rsid w:val="00741872"/>
    <w:rsid w:val="00742BF1"/>
    <w:rsid w:val="00743F47"/>
    <w:rsid w:val="00745100"/>
    <w:rsid w:val="007452BC"/>
    <w:rsid w:val="00746625"/>
    <w:rsid w:val="00750938"/>
    <w:rsid w:val="00750C77"/>
    <w:rsid w:val="0075362E"/>
    <w:rsid w:val="00755CE8"/>
    <w:rsid w:val="00755FD3"/>
    <w:rsid w:val="007561F1"/>
    <w:rsid w:val="007609A3"/>
    <w:rsid w:val="00764052"/>
    <w:rsid w:val="00767C30"/>
    <w:rsid w:val="007718D9"/>
    <w:rsid w:val="0077293B"/>
    <w:rsid w:val="0077496A"/>
    <w:rsid w:val="00775648"/>
    <w:rsid w:val="00776496"/>
    <w:rsid w:val="00787176"/>
    <w:rsid w:val="007878CF"/>
    <w:rsid w:val="00791DFF"/>
    <w:rsid w:val="00792C1D"/>
    <w:rsid w:val="00793084"/>
    <w:rsid w:val="00797443"/>
    <w:rsid w:val="00797A00"/>
    <w:rsid w:val="00797FBE"/>
    <w:rsid w:val="007A2512"/>
    <w:rsid w:val="007A2849"/>
    <w:rsid w:val="007A3E16"/>
    <w:rsid w:val="007A5EE2"/>
    <w:rsid w:val="007A6919"/>
    <w:rsid w:val="007B3720"/>
    <w:rsid w:val="007B3BC3"/>
    <w:rsid w:val="007B4FD4"/>
    <w:rsid w:val="007B5090"/>
    <w:rsid w:val="007B5536"/>
    <w:rsid w:val="007C0FE7"/>
    <w:rsid w:val="007C2ACD"/>
    <w:rsid w:val="007C6D86"/>
    <w:rsid w:val="007C70D6"/>
    <w:rsid w:val="007C7BE7"/>
    <w:rsid w:val="007D0832"/>
    <w:rsid w:val="007D307C"/>
    <w:rsid w:val="007D400C"/>
    <w:rsid w:val="007D4248"/>
    <w:rsid w:val="007D6AE9"/>
    <w:rsid w:val="007D7A3E"/>
    <w:rsid w:val="007E2D29"/>
    <w:rsid w:val="007E3AB0"/>
    <w:rsid w:val="007E43AC"/>
    <w:rsid w:val="007E572B"/>
    <w:rsid w:val="007F0212"/>
    <w:rsid w:val="007F115D"/>
    <w:rsid w:val="007F4445"/>
    <w:rsid w:val="007F5A0A"/>
    <w:rsid w:val="007F6FD2"/>
    <w:rsid w:val="008000D9"/>
    <w:rsid w:val="008008C7"/>
    <w:rsid w:val="008029F4"/>
    <w:rsid w:val="00807AD8"/>
    <w:rsid w:val="0081094B"/>
    <w:rsid w:val="00810BF4"/>
    <w:rsid w:val="008122AB"/>
    <w:rsid w:val="008158DF"/>
    <w:rsid w:val="00820E92"/>
    <w:rsid w:val="00820F2B"/>
    <w:rsid w:val="00822F8E"/>
    <w:rsid w:val="008247E6"/>
    <w:rsid w:val="00826D26"/>
    <w:rsid w:val="0083000D"/>
    <w:rsid w:val="008369A9"/>
    <w:rsid w:val="008371F4"/>
    <w:rsid w:val="00840C42"/>
    <w:rsid w:val="00844FC9"/>
    <w:rsid w:val="00851CB4"/>
    <w:rsid w:val="00853D1D"/>
    <w:rsid w:val="00857B61"/>
    <w:rsid w:val="00862BF6"/>
    <w:rsid w:val="00866846"/>
    <w:rsid w:val="0087041B"/>
    <w:rsid w:val="0087147E"/>
    <w:rsid w:val="00871E39"/>
    <w:rsid w:val="0087250A"/>
    <w:rsid w:val="00873755"/>
    <w:rsid w:val="00874C75"/>
    <w:rsid w:val="0087559F"/>
    <w:rsid w:val="00877E29"/>
    <w:rsid w:val="00877F15"/>
    <w:rsid w:val="008836D8"/>
    <w:rsid w:val="008852FD"/>
    <w:rsid w:val="008878C0"/>
    <w:rsid w:val="00891E26"/>
    <w:rsid w:val="008925FF"/>
    <w:rsid w:val="008968B6"/>
    <w:rsid w:val="0089789F"/>
    <w:rsid w:val="008A0E16"/>
    <w:rsid w:val="008A23D9"/>
    <w:rsid w:val="008A2DAC"/>
    <w:rsid w:val="008A467E"/>
    <w:rsid w:val="008A4BB3"/>
    <w:rsid w:val="008A5426"/>
    <w:rsid w:val="008B2270"/>
    <w:rsid w:val="008B49FB"/>
    <w:rsid w:val="008B64C2"/>
    <w:rsid w:val="008C159A"/>
    <w:rsid w:val="008C1911"/>
    <w:rsid w:val="008C1AFE"/>
    <w:rsid w:val="008C2879"/>
    <w:rsid w:val="008C2D5C"/>
    <w:rsid w:val="008C3827"/>
    <w:rsid w:val="008C67B1"/>
    <w:rsid w:val="008D104E"/>
    <w:rsid w:val="008D468A"/>
    <w:rsid w:val="008D5D77"/>
    <w:rsid w:val="008E1C53"/>
    <w:rsid w:val="008E66E2"/>
    <w:rsid w:val="008F01D5"/>
    <w:rsid w:val="008F7733"/>
    <w:rsid w:val="009022F8"/>
    <w:rsid w:val="00907C7A"/>
    <w:rsid w:val="009102E5"/>
    <w:rsid w:val="00915734"/>
    <w:rsid w:val="00916186"/>
    <w:rsid w:val="00916BCF"/>
    <w:rsid w:val="0092351C"/>
    <w:rsid w:val="0092593C"/>
    <w:rsid w:val="00925FAB"/>
    <w:rsid w:val="0093000C"/>
    <w:rsid w:val="00930C6B"/>
    <w:rsid w:val="0093136B"/>
    <w:rsid w:val="00931F1D"/>
    <w:rsid w:val="0093277C"/>
    <w:rsid w:val="0093472E"/>
    <w:rsid w:val="00935072"/>
    <w:rsid w:val="00940D9E"/>
    <w:rsid w:val="009418C8"/>
    <w:rsid w:val="0094646B"/>
    <w:rsid w:val="00950BA2"/>
    <w:rsid w:val="0095181D"/>
    <w:rsid w:val="009541BC"/>
    <w:rsid w:val="009572ED"/>
    <w:rsid w:val="00961E53"/>
    <w:rsid w:val="00963B4E"/>
    <w:rsid w:val="00965363"/>
    <w:rsid w:val="00965A05"/>
    <w:rsid w:val="0096659F"/>
    <w:rsid w:val="009676DB"/>
    <w:rsid w:val="009750CB"/>
    <w:rsid w:val="0098754F"/>
    <w:rsid w:val="00987D31"/>
    <w:rsid w:val="00992041"/>
    <w:rsid w:val="00992C8D"/>
    <w:rsid w:val="00993248"/>
    <w:rsid w:val="00995165"/>
    <w:rsid w:val="009968AA"/>
    <w:rsid w:val="009A29C6"/>
    <w:rsid w:val="009A2C66"/>
    <w:rsid w:val="009A47EC"/>
    <w:rsid w:val="009B0033"/>
    <w:rsid w:val="009B312C"/>
    <w:rsid w:val="009C11BC"/>
    <w:rsid w:val="009C165A"/>
    <w:rsid w:val="009C2232"/>
    <w:rsid w:val="009C38C2"/>
    <w:rsid w:val="009D4E63"/>
    <w:rsid w:val="009D5A67"/>
    <w:rsid w:val="009D7680"/>
    <w:rsid w:val="009E11B9"/>
    <w:rsid w:val="009E351D"/>
    <w:rsid w:val="009E7571"/>
    <w:rsid w:val="009F0034"/>
    <w:rsid w:val="009F519C"/>
    <w:rsid w:val="009F78EB"/>
    <w:rsid w:val="00A05366"/>
    <w:rsid w:val="00A10A5F"/>
    <w:rsid w:val="00A14A5E"/>
    <w:rsid w:val="00A16436"/>
    <w:rsid w:val="00A2086B"/>
    <w:rsid w:val="00A30A50"/>
    <w:rsid w:val="00A33FE9"/>
    <w:rsid w:val="00A34556"/>
    <w:rsid w:val="00A35128"/>
    <w:rsid w:val="00A354C7"/>
    <w:rsid w:val="00A35861"/>
    <w:rsid w:val="00A36AD0"/>
    <w:rsid w:val="00A3749F"/>
    <w:rsid w:val="00A46F57"/>
    <w:rsid w:val="00A52435"/>
    <w:rsid w:val="00A531CD"/>
    <w:rsid w:val="00A54CC2"/>
    <w:rsid w:val="00A55291"/>
    <w:rsid w:val="00A5620D"/>
    <w:rsid w:val="00A577EC"/>
    <w:rsid w:val="00A60BE9"/>
    <w:rsid w:val="00A614EB"/>
    <w:rsid w:val="00A61880"/>
    <w:rsid w:val="00A70478"/>
    <w:rsid w:val="00A7387D"/>
    <w:rsid w:val="00A74E01"/>
    <w:rsid w:val="00A753EA"/>
    <w:rsid w:val="00A81350"/>
    <w:rsid w:val="00A81931"/>
    <w:rsid w:val="00A819AF"/>
    <w:rsid w:val="00A86540"/>
    <w:rsid w:val="00A866AD"/>
    <w:rsid w:val="00A8674A"/>
    <w:rsid w:val="00A90868"/>
    <w:rsid w:val="00A90FC5"/>
    <w:rsid w:val="00A928D2"/>
    <w:rsid w:val="00A95828"/>
    <w:rsid w:val="00AA024D"/>
    <w:rsid w:val="00AA693C"/>
    <w:rsid w:val="00AA7927"/>
    <w:rsid w:val="00AB406D"/>
    <w:rsid w:val="00AB7773"/>
    <w:rsid w:val="00AB79CF"/>
    <w:rsid w:val="00AC4D00"/>
    <w:rsid w:val="00AC5850"/>
    <w:rsid w:val="00AC5B75"/>
    <w:rsid w:val="00AD245D"/>
    <w:rsid w:val="00AD3605"/>
    <w:rsid w:val="00AE17F4"/>
    <w:rsid w:val="00AE20E0"/>
    <w:rsid w:val="00AE2A7E"/>
    <w:rsid w:val="00AE6DDC"/>
    <w:rsid w:val="00AE7968"/>
    <w:rsid w:val="00AF0B3A"/>
    <w:rsid w:val="00AF45E0"/>
    <w:rsid w:val="00AF47C0"/>
    <w:rsid w:val="00AF62A2"/>
    <w:rsid w:val="00AF66E7"/>
    <w:rsid w:val="00AF7543"/>
    <w:rsid w:val="00B04A94"/>
    <w:rsid w:val="00B079EA"/>
    <w:rsid w:val="00B1415E"/>
    <w:rsid w:val="00B16680"/>
    <w:rsid w:val="00B166D7"/>
    <w:rsid w:val="00B1708B"/>
    <w:rsid w:val="00B219F5"/>
    <w:rsid w:val="00B23544"/>
    <w:rsid w:val="00B237CF"/>
    <w:rsid w:val="00B24CBE"/>
    <w:rsid w:val="00B26794"/>
    <w:rsid w:val="00B26BA0"/>
    <w:rsid w:val="00B26F4E"/>
    <w:rsid w:val="00B30AB4"/>
    <w:rsid w:val="00B31E2E"/>
    <w:rsid w:val="00B3208E"/>
    <w:rsid w:val="00B3373D"/>
    <w:rsid w:val="00B34F0D"/>
    <w:rsid w:val="00B35AF4"/>
    <w:rsid w:val="00B3760B"/>
    <w:rsid w:val="00B37882"/>
    <w:rsid w:val="00B40B9A"/>
    <w:rsid w:val="00B4203C"/>
    <w:rsid w:val="00B42AE4"/>
    <w:rsid w:val="00B433E7"/>
    <w:rsid w:val="00B44FB8"/>
    <w:rsid w:val="00B4508B"/>
    <w:rsid w:val="00B47348"/>
    <w:rsid w:val="00B53BBE"/>
    <w:rsid w:val="00B54525"/>
    <w:rsid w:val="00B54AF2"/>
    <w:rsid w:val="00B617EA"/>
    <w:rsid w:val="00B619A6"/>
    <w:rsid w:val="00B6345A"/>
    <w:rsid w:val="00B64AD3"/>
    <w:rsid w:val="00B64B04"/>
    <w:rsid w:val="00B65C6D"/>
    <w:rsid w:val="00B669DD"/>
    <w:rsid w:val="00B67E46"/>
    <w:rsid w:val="00B75782"/>
    <w:rsid w:val="00B758C7"/>
    <w:rsid w:val="00B769AD"/>
    <w:rsid w:val="00B77F94"/>
    <w:rsid w:val="00B819C8"/>
    <w:rsid w:val="00B842C1"/>
    <w:rsid w:val="00B845CA"/>
    <w:rsid w:val="00B86644"/>
    <w:rsid w:val="00B86942"/>
    <w:rsid w:val="00B92952"/>
    <w:rsid w:val="00B94521"/>
    <w:rsid w:val="00B9532E"/>
    <w:rsid w:val="00BA1914"/>
    <w:rsid w:val="00BA266A"/>
    <w:rsid w:val="00BA3A09"/>
    <w:rsid w:val="00BA3E1D"/>
    <w:rsid w:val="00BA42D8"/>
    <w:rsid w:val="00BB11B1"/>
    <w:rsid w:val="00BB11CD"/>
    <w:rsid w:val="00BB1541"/>
    <w:rsid w:val="00BB209D"/>
    <w:rsid w:val="00BB2900"/>
    <w:rsid w:val="00BB2AC4"/>
    <w:rsid w:val="00BB3C42"/>
    <w:rsid w:val="00BB4475"/>
    <w:rsid w:val="00BB50EA"/>
    <w:rsid w:val="00BB675D"/>
    <w:rsid w:val="00BB7027"/>
    <w:rsid w:val="00BC208D"/>
    <w:rsid w:val="00BC68A7"/>
    <w:rsid w:val="00BC78F4"/>
    <w:rsid w:val="00BD00F9"/>
    <w:rsid w:val="00BD284D"/>
    <w:rsid w:val="00BD3ABE"/>
    <w:rsid w:val="00BD576F"/>
    <w:rsid w:val="00BD6861"/>
    <w:rsid w:val="00BD782D"/>
    <w:rsid w:val="00BD7CC6"/>
    <w:rsid w:val="00BE1F36"/>
    <w:rsid w:val="00BE5C1D"/>
    <w:rsid w:val="00BE5D02"/>
    <w:rsid w:val="00BE6981"/>
    <w:rsid w:val="00BE7B1D"/>
    <w:rsid w:val="00BF1940"/>
    <w:rsid w:val="00BF1B33"/>
    <w:rsid w:val="00BF22FB"/>
    <w:rsid w:val="00BF26DA"/>
    <w:rsid w:val="00BF3D80"/>
    <w:rsid w:val="00BF4C80"/>
    <w:rsid w:val="00BF6F40"/>
    <w:rsid w:val="00C01B84"/>
    <w:rsid w:val="00C050B1"/>
    <w:rsid w:val="00C05FE2"/>
    <w:rsid w:val="00C07139"/>
    <w:rsid w:val="00C07BE4"/>
    <w:rsid w:val="00C111DD"/>
    <w:rsid w:val="00C1176C"/>
    <w:rsid w:val="00C11866"/>
    <w:rsid w:val="00C12193"/>
    <w:rsid w:val="00C13A01"/>
    <w:rsid w:val="00C1419D"/>
    <w:rsid w:val="00C207F5"/>
    <w:rsid w:val="00C22F23"/>
    <w:rsid w:val="00C2374D"/>
    <w:rsid w:val="00C24533"/>
    <w:rsid w:val="00C27C92"/>
    <w:rsid w:val="00C30778"/>
    <w:rsid w:val="00C4125F"/>
    <w:rsid w:val="00C4320D"/>
    <w:rsid w:val="00C43226"/>
    <w:rsid w:val="00C43E53"/>
    <w:rsid w:val="00C459D8"/>
    <w:rsid w:val="00C50267"/>
    <w:rsid w:val="00C54818"/>
    <w:rsid w:val="00C60D9D"/>
    <w:rsid w:val="00C60F03"/>
    <w:rsid w:val="00C6416A"/>
    <w:rsid w:val="00C64707"/>
    <w:rsid w:val="00C6550C"/>
    <w:rsid w:val="00C67FDB"/>
    <w:rsid w:val="00C74903"/>
    <w:rsid w:val="00C758A0"/>
    <w:rsid w:val="00C80D30"/>
    <w:rsid w:val="00C92813"/>
    <w:rsid w:val="00C93189"/>
    <w:rsid w:val="00C93F15"/>
    <w:rsid w:val="00C95A97"/>
    <w:rsid w:val="00C96AFD"/>
    <w:rsid w:val="00C9710D"/>
    <w:rsid w:val="00CA167E"/>
    <w:rsid w:val="00CA2359"/>
    <w:rsid w:val="00CA363B"/>
    <w:rsid w:val="00CA37DB"/>
    <w:rsid w:val="00CA4479"/>
    <w:rsid w:val="00CA4AD4"/>
    <w:rsid w:val="00CA55C1"/>
    <w:rsid w:val="00CB2821"/>
    <w:rsid w:val="00CB2EAC"/>
    <w:rsid w:val="00CB47B2"/>
    <w:rsid w:val="00CC227C"/>
    <w:rsid w:val="00CC249D"/>
    <w:rsid w:val="00CC24DA"/>
    <w:rsid w:val="00CC6A5F"/>
    <w:rsid w:val="00CD0F89"/>
    <w:rsid w:val="00CD26D2"/>
    <w:rsid w:val="00CD324E"/>
    <w:rsid w:val="00CD4035"/>
    <w:rsid w:val="00CD6147"/>
    <w:rsid w:val="00CD756C"/>
    <w:rsid w:val="00CE018D"/>
    <w:rsid w:val="00CE0441"/>
    <w:rsid w:val="00CE087A"/>
    <w:rsid w:val="00CE26FB"/>
    <w:rsid w:val="00CE2BE1"/>
    <w:rsid w:val="00CF016B"/>
    <w:rsid w:val="00CF3823"/>
    <w:rsid w:val="00CF59C6"/>
    <w:rsid w:val="00CF6CF0"/>
    <w:rsid w:val="00CF7D08"/>
    <w:rsid w:val="00D027C1"/>
    <w:rsid w:val="00D05296"/>
    <w:rsid w:val="00D05E22"/>
    <w:rsid w:val="00D076D6"/>
    <w:rsid w:val="00D1404A"/>
    <w:rsid w:val="00D1443A"/>
    <w:rsid w:val="00D216A0"/>
    <w:rsid w:val="00D221A3"/>
    <w:rsid w:val="00D25BF3"/>
    <w:rsid w:val="00D27709"/>
    <w:rsid w:val="00D301C6"/>
    <w:rsid w:val="00D33C6D"/>
    <w:rsid w:val="00D37400"/>
    <w:rsid w:val="00D40DF8"/>
    <w:rsid w:val="00D43778"/>
    <w:rsid w:val="00D46053"/>
    <w:rsid w:val="00D47F8A"/>
    <w:rsid w:val="00D50A89"/>
    <w:rsid w:val="00D51BAF"/>
    <w:rsid w:val="00D540E4"/>
    <w:rsid w:val="00D6185C"/>
    <w:rsid w:val="00D703E2"/>
    <w:rsid w:val="00D744D0"/>
    <w:rsid w:val="00D74DCD"/>
    <w:rsid w:val="00D7688A"/>
    <w:rsid w:val="00D80402"/>
    <w:rsid w:val="00D80A2D"/>
    <w:rsid w:val="00D86DF8"/>
    <w:rsid w:val="00D91000"/>
    <w:rsid w:val="00D916E5"/>
    <w:rsid w:val="00D919E4"/>
    <w:rsid w:val="00D93DC3"/>
    <w:rsid w:val="00D94154"/>
    <w:rsid w:val="00D9511E"/>
    <w:rsid w:val="00D95211"/>
    <w:rsid w:val="00DA02D7"/>
    <w:rsid w:val="00DB0C5E"/>
    <w:rsid w:val="00DB0CF5"/>
    <w:rsid w:val="00DB141B"/>
    <w:rsid w:val="00DB2DF2"/>
    <w:rsid w:val="00DB5261"/>
    <w:rsid w:val="00DB5B65"/>
    <w:rsid w:val="00DB64D2"/>
    <w:rsid w:val="00DB755E"/>
    <w:rsid w:val="00DB7E95"/>
    <w:rsid w:val="00DC0A79"/>
    <w:rsid w:val="00DC0DA7"/>
    <w:rsid w:val="00DC12A5"/>
    <w:rsid w:val="00DC387E"/>
    <w:rsid w:val="00DC65B0"/>
    <w:rsid w:val="00DC6E8B"/>
    <w:rsid w:val="00DD145C"/>
    <w:rsid w:val="00DD1CDD"/>
    <w:rsid w:val="00DD27A6"/>
    <w:rsid w:val="00DD7227"/>
    <w:rsid w:val="00DE0C07"/>
    <w:rsid w:val="00DE11D7"/>
    <w:rsid w:val="00DE29F7"/>
    <w:rsid w:val="00DE44AC"/>
    <w:rsid w:val="00DE6D29"/>
    <w:rsid w:val="00DF3B3F"/>
    <w:rsid w:val="00DF4AF6"/>
    <w:rsid w:val="00DF4C6A"/>
    <w:rsid w:val="00DF7139"/>
    <w:rsid w:val="00E037AD"/>
    <w:rsid w:val="00E10868"/>
    <w:rsid w:val="00E12A55"/>
    <w:rsid w:val="00E13CC8"/>
    <w:rsid w:val="00E14BCE"/>
    <w:rsid w:val="00E15D89"/>
    <w:rsid w:val="00E17385"/>
    <w:rsid w:val="00E2039D"/>
    <w:rsid w:val="00E21F2D"/>
    <w:rsid w:val="00E23E1D"/>
    <w:rsid w:val="00E25699"/>
    <w:rsid w:val="00E26554"/>
    <w:rsid w:val="00E275D2"/>
    <w:rsid w:val="00E33936"/>
    <w:rsid w:val="00E33B58"/>
    <w:rsid w:val="00E35344"/>
    <w:rsid w:val="00E37B67"/>
    <w:rsid w:val="00E41DD1"/>
    <w:rsid w:val="00E443B9"/>
    <w:rsid w:val="00E45E8D"/>
    <w:rsid w:val="00E4751C"/>
    <w:rsid w:val="00E50EB4"/>
    <w:rsid w:val="00E53438"/>
    <w:rsid w:val="00E60B04"/>
    <w:rsid w:val="00E70263"/>
    <w:rsid w:val="00E71FEF"/>
    <w:rsid w:val="00E7232E"/>
    <w:rsid w:val="00E72C3C"/>
    <w:rsid w:val="00E73227"/>
    <w:rsid w:val="00E748ED"/>
    <w:rsid w:val="00E771C4"/>
    <w:rsid w:val="00E8037B"/>
    <w:rsid w:val="00E80E50"/>
    <w:rsid w:val="00E903B8"/>
    <w:rsid w:val="00E90BEA"/>
    <w:rsid w:val="00EA15EF"/>
    <w:rsid w:val="00EA259F"/>
    <w:rsid w:val="00EA31FF"/>
    <w:rsid w:val="00EA40C2"/>
    <w:rsid w:val="00EA4C9F"/>
    <w:rsid w:val="00EA5CC1"/>
    <w:rsid w:val="00EA75A1"/>
    <w:rsid w:val="00EB00CA"/>
    <w:rsid w:val="00EB2AD8"/>
    <w:rsid w:val="00EB4518"/>
    <w:rsid w:val="00EB4736"/>
    <w:rsid w:val="00EB5B44"/>
    <w:rsid w:val="00EB78F3"/>
    <w:rsid w:val="00EC0233"/>
    <w:rsid w:val="00EC0502"/>
    <w:rsid w:val="00EC22FA"/>
    <w:rsid w:val="00EC295F"/>
    <w:rsid w:val="00EC41D8"/>
    <w:rsid w:val="00EC76AC"/>
    <w:rsid w:val="00EE1490"/>
    <w:rsid w:val="00EE1F5C"/>
    <w:rsid w:val="00EE50B9"/>
    <w:rsid w:val="00EE571E"/>
    <w:rsid w:val="00EE6849"/>
    <w:rsid w:val="00EF4E62"/>
    <w:rsid w:val="00EF63D2"/>
    <w:rsid w:val="00F007FA"/>
    <w:rsid w:val="00F00DA6"/>
    <w:rsid w:val="00F020F7"/>
    <w:rsid w:val="00F03943"/>
    <w:rsid w:val="00F051A9"/>
    <w:rsid w:val="00F06C54"/>
    <w:rsid w:val="00F0763E"/>
    <w:rsid w:val="00F077A6"/>
    <w:rsid w:val="00F07D22"/>
    <w:rsid w:val="00F11799"/>
    <w:rsid w:val="00F1219B"/>
    <w:rsid w:val="00F12A8B"/>
    <w:rsid w:val="00F12FDC"/>
    <w:rsid w:val="00F14726"/>
    <w:rsid w:val="00F167CB"/>
    <w:rsid w:val="00F167D3"/>
    <w:rsid w:val="00F17148"/>
    <w:rsid w:val="00F22A94"/>
    <w:rsid w:val="00F27C74"/>
    <w:rsid w:val="00F3782C"/>
    <w:rsid w:val="00F37BDB"/>
    <w:rsid w:val="00F37D48"/>
    <w:rsid w:val="00F423A0"/>
    <w:rsid w:val="00F43B35"/>
    <w:rsid w:val="00F45560"/>
    <w:rsid w:val="00F45C6E"/>
    <w:rsid w:val="00F46A42"/>
    <w:rsid w:val="00F522B0"/>
    <w:rsid w:val="00F5569B"/>
    <w:rsid w:val="00F56D55"/>
    <w:rsid w:val="00F572AC"/>
    <w:rsid w:val="00F57A83"/>
    <w:rsid w:val="00F6124B"/>
    <w:rsid w:val="00F630CF"/>
    <w:rsid w:val="00F64574"/>
    <w:rsid w:val="00F67DE9"/>
    <w:rsid w:val="00F71997"/>
    <w:rsid w:val="00F74AE3"/>
    <w:rsid w:val="00F771AF"/>
    <w:rsid w:val="00F77674"/>
    <w:rsid w:val="00F77F27"/>
    <w:rsid w:val="00F80A4D"/>
    <w:rsid w:val="00F811CA"/>
    <w:rsid w:val="00F82127"/>
    <w:rsid w:val="00F830A4"/>
    <w:rsid w:val="00F8749F"/>
    <w:rsid w:val="00F92EB5"/>
    <w:rsid w:val="00F94314"/>
    <w:rsid w:val="00F97FDD"/>
    <w:rsid w:val="00FA0668"/>
    <w:rsid w:val="00FA28C1"/>
    <w:rsid w:val="00FA338F"/>
    <w:rsid w:val="00FA3CC4"/>
    <w:rsid w:val="00FA73A7"/>
    <w:rsid w:val="00FA7CDB"/>
    <w:rsid w:val="00FB02F8"/>
    <w:rsid w:val="00FB3891"/>
    <w:rsid w:val="00FC2371"/>
    <w:rsid w:val="00FC49BD"/>
    <w:rsid w:val="00FC5B41"/>
    <w:rsid w:val="00FC6F27"/>
    <w:rsid w:val="00FD4747"/>
    <w:rsid w:val="00FD515A"/>
    <w:rsid w:val="00FE1035"/>
    <w:rsid w:val="00FE10C8"/>
    <w:rsid w:val="00FE2742"/>
    <w:rsid w:val="00FF19AF"/>
    <w:rsid w:val="00FF1B24"/>
    <w:rsid w:val="00FF2157"/>
    <w:rsid w:val="00FF2360"/>
    <w:rsid w:val="00FF51E0"/>
    <w:rsid w:val="00FF5782"/>
    <w:rsid w:val="00FF5E76"/>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1"/>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2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F67DE9"/>
    <w:pPr>
      <w:spacing w:after="160" w:line="240" w:lineRule="exact"/>
      <w:jc w:val="left"/>
    </w:pPr>
    <w:rPr>
      <w:rFonts w:eastAsia="Calibri"/>
      <w:sz w:val="20"/>
      <w:szCs w:val="20"/>
      <w:lang w:eastAsia="zh-CN"/>
    </w:rPr>
  </w:style>
  <w:style w:type="paragraph" w:customStyle="1" w:styleId="afffffb">
    <w:name w:val="Параграф простой"/>
    <w:basedOn w:val="a1"/>
    <w:uiPriority w:val="99"/>
    <w:rsid w:val="0094646B"/>
    <w:pPr>
      <w:tabs>
        <w:tab w:val="num" w:pos="360"/>
      </w:tabs>
      <w:spacing w:after="120"/>
    </w:pPr>
  </w:style>
  <w:style w:type="paragraph" w:customStyle="1" w:styleId="150">
    <w:name w:val="Знак15 Знак Знак"/>
    <w:basedOn w:val="a1"/>
    <w:rsid w:val="00B30AB4"/>
    <w:pPr>
      <w:spacing w:after="160" w:line="240" w:lineRule="exact"/>
      <w:jc w:val="left"/>
    </w:pPr>
    <w:rPr>
      <w:rFonts w:eastAsia="Calibri"/>
      <w:sz w:val="20"/>
      <w:szCs w:val="20"/>
      <w:lang w:eastAsia="zh-CN"/>
    </w:rPr>
  </w:style>
  <w:style w:type="paragraph" w:customStyle="1" w:styleId="151">
    <w:name w:val="Знак15 Знак Знак"/>
    <w:basedOn w:val="a1"/>
    <w:rsid w:val="00220F8F"/>
    <w:pPr>
      <w:spacing w:after="160" w:line="240" w:lineRule="exact"/>
      <w:jc w:val="left"/>
    </w:pPr>
    <w:rPr>
      <w:rFonts w:eastAsia="Calibri"/>
      <w:sz w:val="20"/>
      <w:szCs w:val="20"/>
      <w:lang w:eastAsia="zh-CN"/>
    </w:rPr>
  </w:style>
  <w:style w:type="paragraph" w:customStyle="1" w:styleId="152">
    <w:name w:val="Знак15 Знак Знак"/>
    <w:basedOn w:val="a1"/>
    <w:rsid w:val="0004230F"/>
    <w:pPr>
      <w:spacing w:after="160" w:line="240" w:lineRule="exact"/>
      <w:jc w:val="left"/>
    </w:pPr>
    <w:rPr>
      <w:rFonts w:eastAsia="Calibri"/>
      <w:sz w:val="20"/>
      <w:szCs w:val="20"/>
      <w:lang w:eastAsia="zh-CN"/>
    </w:rPr>
  </w:style>
  <w:style w:type="character" w:customStyle="1" w:styleId="3f3">
    <w:name w:val="Основной текст + Полужирный3"/>
    <w:rsid w:val="00026947"/>
    <w:rPr>
      <w:rFonts w:ascii="Times New Roman" w:hAnsi="Times New Roman" w:cs="Times New Roman"/>
      <w:b/>
      <w:bCs/>
      <w:spacing w:val="0"/>
      <w:sz w:val="21"/>
      <w:szCs w:val="21"/>
    </w:rPr>
  </w:style>
  <w:style w:type="paragraph" w:customStyle="1" w:styleId="NormalJustified">
    <w:name w:val="Normal Justified"/>
    <w:basedOn w:val="a1"/>
    <w:rsid w:val="00026947"/>
    <w:pPr>
      <w:suppressAutoHyphens/>
      <w:ind w:firstLine="720"/>
    </w:pPr>
    <w:rPr>
      <w:rFonts w:ascii="Bodoni" w:hAnsi="Bodoni"/>
      <w:sz w:val="20"/>
      <w:szCs w:val="20"/>
      <w:lang w:eastAsia="ar-SA"/>
    </w:rPr>
  </w:style>
  <w:style w:type="paragraph" w:customStyle="1" w:styleId="153">
    <w:name w:val="Знак15 Знак Знак"/>
    <w:basedOn w:val="a1"/>
    <w:rsid w:val="00961E53"/>
    <w:pPr>
      <w:spacing w:after="160" w:line="240" w:lineRule="exact"/>
      <w:jc w:val="lef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1"/>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2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F67DE9"/>
    <w:pPr>
      <w:spacing w:after="160" w:line="240" w:lineRule="exact"/>
      <w:jc w:val="left"/>
    </w:pPr>
    <w:rPr>
      <w:rFonts w:eastAsia="Calibri"/>
      <w:sz w:val="20"/>
      <w:szCs w:val="20"/>
      <w:lang w:eastAsia="zh-CN"/>
    </w:rPr>
  </w:style>
  <w:style w:type="paragraph" w:customStyle="1" w:styleId="afffffb">
    <w:name w:val="Параграф простой"/>
    <w:basedOn w:val="a1"/>
    <w:uiPriority w:val="99"/>
    <w:rsid w:val="0094646B"/>
    <w:pPr>
      <w:tabs>
        <w:tab w:val="num" w:pos="360"/>
      </w:tabs>
      <w:spacing w:after="120"/>
    </w:pPr>
  </w:style>
  <w:style w:type="paragraph" w:customStyle="1" w:styleId="150">
    <w:name w:val="Знак15 Знак Знак"/>
    <w:basedOn w:val="a1"/>
    <w:rsid w:val="00B30AB4"/>
    <w:pPr>
      <w:spacing w:after="160" w:line="240" w:lineRule="exact"/>
      <w:jc w:val="left"/>
    </w:pPr>
    <w:rPr>
      <w:rFonts w:eastAsia="Calibri"/>
      <w:sz w:val="20"/>
      <w:szCs w:val="20"/>
      <w:lang w:eastAsia="zh-CN"/>
    </w:rPr>
  </w:style>
  <w:style w:type="paragraph" w:customStyle="1" w:styleId="151">
    <w:name w:val="Знак15 Знак Знак"/>
    <w:basedOn w:val="a1"/>
    <w:rsid w:val="00220F8F"/>
    <w:pPr>
      <w:spacing w:after="160" w:line="240" w:lineRule="exact"/>
      <w:jc w:val="left"/>
    </w:pPr>
    <w:rPr>
      <w:rFonts w:eastAsia="Calibri"/>
      <w:sz w:val="20"/>
      <w:szCs w:val="20"/>
      <w:lang w:eastAsia="zh-CN"/>
    </w:rPr>
  </w:style>
  <w:style w:type="paragraph" w:customStyle="1" w:styleId="152">
    <w:name w:val="Знак15 Знак Знак"/>
    <w:basedOn w:val="a1"/>
    <w:rsid w:val="0004230F"/>
    <w:pPr>
      <w:spacing w:after="160" w:line="240" w:lineRule="exact"/>
      <w:jc w:val="left"/>
    </w:pPr>
    <w:rPr>
      <w:rFonts w:eastAsia="Calibri"/>
      <w:sz w:val="20"/>
      <w:szCs w:val="20"/>
      <w:lang w:eastAsia="zh-CN"/>
    </w:rPr>
  </w:style>
  <w:style w:type="character" w:customStyle="1" w:styleId="3f3">
    <w:name w:val="Основной текст + Полужирный3"/>
    <w:rsid w:val="00026947"/>
    <w:rPr>
      <w:rFonts w:ascii="Times New Roman" w:hAnsi="Times New Roman" w:cs="Times New Roman"/>
      <w:b/>
      <w:bCs/>
      <w:spacing w:val="0"/>
      <w:sz w:val="21"/>
      <w:szCs w:val="21"/>
    </w:rPr>
  </w:style>
  <w:style w:type="paragraph" w:customStyle="1" w:styleId="NormalJustified">
    <w:name w:val="Normal Justified"/>
    <w:basedOn w:val="a1"/>
    <w:rsid w:val="00026947"/>
    <w:pPr>
      <w:suppressAutoHyphens/>
      <w:ind w:firstLine="720"/>
    </w:pPr>
    <w:rPr>
      <w:rFonts w:ascii="Bodoni" w:hAnsi="Bodoni"/>
      <w:sz w:val="20"/>
      <w:szCs w:val="20"/>
      <w:lang w:eastAsia="ar-SA"/>
    </w:rPr>
  </w:style>
  <w:style w:type="paragraph" w:customStyle="1" w:styleId="153">
    <w:name w:val="Знак15 Знак Знак"/>
    <w:basedOn w:val="a1"/>
    <w:rsid w:val="00961E53"/>
    <w:pPr>
      <w:spacing w:after="160" w:line="240" w:lineRule="exact"/>
      <w:jc w:val="lef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292562279">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678504383">
      <w:bodyDiv w:val="1"/>
      <w:marLeft w:val="0"/>
      <w:marRight w:val="0"/>
      <w:marTop w:val="0"/>
      <w:marBottom w:val="0"/>
      <w:divBdr>
        <w:top w:val="none" w:sz="0" w:space="0" w:color="auto"/>
        <w:left w:val="none" w:sz="0" w:space="0" w:color="auto"/>
        <w:bottom w:val="none" w:sz="0" w:space="0" w:color="auto"/>
        <w:right w:val="none" w:sz="0" w:space="0" w:color="auto"/>
      </w:divBdr>
    </w:div>
    <w:div w:id="909971937">
      <w:bodyDiv w:val="1"/>
      <w:marLeft w:val="0"/>
      <w:marRight w:val="0"/>
      <w:marTop w:val="0"/>
      <w:marBottom w:val="0"/>
      <w:divBdr>
        <w:top w:val="none" w:sz="0" w:space="0" w:color="auto"/>
        <w:left w:val="none" w:sz="0" w:space="0" w:color="auto"/>
        <w:bottom w:val="none" w:sz="0" w:space="0" w:color="auto"/>
        <w:right w:val="none" w:sz="0" w:space="0" w:color="auto"/>
      </w:divBdr>
    </w:div>
    <w:div w:id="941954181">
      <w:bodyDiv w:val="1"/>
      <w:marLeft w:val="0"/>
      <w:marRight w:val="0"/>
      <w:marTop w:val="0"/>
      <w:marBottom w:val="0"/>
      <w:divBdr>
        <w:top w:val="none" w:sz="0" w:space="0" w:color="auto"/>
        <w:left w:val="none" w:sz="0" w:space="0" w:color="auto"/>
        <w:bottom w:val="none" w:sz="0" w:space="0" w:color="auto"/>
        <w:right w:val="none" w:sz="0" w:space="0" w:color="auto"/>
      </w:divBdr>
    </w:div>
    <w:div w:id="1027676438">
      <w:bodyDiv w:val="1"/>
      <w:marLeft w:val="0"/>
      <w:marRight w:val="0"/>
      <w:marTop w:val="0"/>
      <w:marBottom w:val="0"/>
      <w:divBdr>
        <w:top w:val="none" w:sz="0" w:space="0" w:color="auto"/>
        <w:left w:val="none" w:sz="0" w:space="0" w:color="auto"/>
        <w:bottom w:val="none" w:sz="0" w:space="0" w:color="auto"/>
        <w:right w:val="none" w:sz="0" w:space="0" w:color="auto"/>
      </w:divBdr>
    </w:div>
    <w:div w:id="1178083721">
      <w:bodyDiv w:val="1"/>
      <w:marLeft w:val="0"/>
      <w:marRight w:val="0"/>
      <w:marTop w:val="0"/>
      <w:marBottom w:val="0"/>
      <w:divBdr>
        <w:top w:val="none" w:sz="0" w:space="0" w:color="auto"/>
        <w:left w:val="none" w:sz="0" w:space="0" w:color="auto"/>
        <w:bottom w:val="none" w:sz="0" w:space="0" w:color="auto"/>
        <w:right w:val="none" w:sz="0" w:space="0" w:color="auto"/>
      </w:divBdr>
      <w:divsChild>
        <w:div w:id="1294485788">
          <w:marLeft w:val="0"/>
          <w:marRight w:val="0"/>
          <w:marTop w:val="0"/>
          <w:marBottom w:val="0"/>
          <w:divBdr>
            <w:top w:val="none" w:sz="0" w:space="0" w:color="auto"/>
            <w:left w:val="none" w:sz="0" w:space="0" w:color="auto"/>
            <w:bottom w:val="none" w:sz="0" w:space="0" w:color="auto"/>
            <w:right w:val="none" w:sz="0" w:space="0" w:color="auto"/>
          </w:divBdr>
          <w:divsChild>
            <w:div w:id="1715735258">
              <w:marLeft w:val="375"/>
              <w:marRight w:val="375"/>
              <w:marTop w:val="0"/>
              <w:marBottom w:val="0"/>
              <w:divBdr>
                <w:top w:val="none" w:sz="0" w:space="0" w:color="auto"/>
                <w:left w:val="none" w:sz="0" w:space="0" w:color="auto"/>
                <w:bottom w:val="none" w:sz="0" w:space="0" w:color="auto"/>
                <w:right w:val="none" w:sz="0" w:space="0" w:color="auto"/>
              </w:divBdr>
              <w:divsChild>
                <w:div w:id="1121412940">
                  <w:marLeft w:val="0"/>
                  <w:marRight w:val="0"/>
                  <w:marTop w:val="0"/>
                  <w:marBottom w:val="0"/>
                  <w:divBdr>
                    <w:top w:val="none" w:sz="0" w:space="0" w:color="auto"/>
                    <w:left w:val="none" w:sz="0" w:space="0" w:color="auto"/>
                    <w:bottom w:val="none" w:sz="0" w:space="0" w:color="auto"/>
                    <w:right w:val="none" w:sz="0" w:space="0" w:color="auto"/>
                  </w:divBdr>
                  <w:divsChild>
                    <w:div w:id="1976566999">
                      <w:marLeft w:val="0"/>
                      <w:marRight w:val="0"/>
                      <w:marTop w:val="150"/>
                      <w:marBottom w:val="0"/>
                      <w:divBdr>
                        <w:top w:val="single" w:sz="18" w:space="0" w:color="5688BE"/>
                        <w:left w:val="single" w:sz="6" w:space="0" w:color="CBCBCB"/>
                        <w:bottom w:val="single" w:sz="6" w:space="0" w:color="CBCBCB"/>
                        <w:right w:val="single" w:sz="6" w:space="0" w:color="CBCBCB"/>
                      </w:divBdr>
                      <w:divsChild>
                        <w:div w:id="124814897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m@icc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CB0DD7404E8EAE55B39F0CDCB64F7C1D60F5F05C6EC6FBBFCC56478208CCCFFF05AAB50E6B8X6C1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consultantplus://offline/ref=1CB0DD7404E8EAE55B39F0CDCB64F7C1D60F5F05C6EC6FBBFCC56478208CCCFFF05AAB50E6BAX6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1340F3-6A8A-47D5-AF73-35D32144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18662</Words>
  <Characters>106376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19</cp:revision>
  <cp:lastPrinted>2015-11-26T02:14:00Z</cp:lastPrinted>
  <dcterms:created xsi:type="dcterms:W3CDTF">2015-11-30T08:50:00Z</dcterms:created>
  <dcterms:modified xsi:type="dcterms:W3CDTF">2015-12-02T07:30:00Z</dcterms:modified>
</cp:coreProperties>
</file>